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C355" w14:textId="7928365B" w:rsidR="006E2146" w:rsidRPr="00093186" w:rsidRDefault="006E2146" w:rsidP="009C3471">
      <w:pPr>
        <w:spacing w:after="62"/>
        <w:ind w:firstLine="562"/>
        <w:jc w:val="center"/>
        <w:rPr>
          <w:rFonts w:eastAsia="黑体"/>
          <w:b/>
          <w:bCs/>
          <w:sz w:val="28"/>
          <w:szCs w:val="28"/>
        </w:rPr>
      </w:pPr>
      <w:bookmarkStart w:id="0" w:name="_Hlk56759234"/>
      <w:bookmarkEnd w:id="0"/>
      <w:r w:rsidRPr="00093186">
        <w:rPr>
          <w:rFonts w:eastAsia="黑体"/>
          <w:b/>
          <w:bCs/>
          <w:sz w:val="28"/>
          <w:szCs w:val="28"/>
        </w:rPr>
        <w:t>《电子与信息学报》投稿细则</w:t>
      </w:r>
    </w:p>
    <w:p w14:paraId="377057FD" w14:textId="77777777" w:rsidR="006E2146" w:rsidRPr="009C3471" w:rsidRDefault="006E2146" w:rsidP="009C3471">
      <w:pPr>
        <w:spacing w:after="62"/>
        <w:ind w:firstLine="420"/>
      </w:pPr>
      <w:r w:rsidRPr="009C3471">
        <w:t>《电子与信息学报》</w:t>
      </w:r>
      <w:r w:rsidR="0019413F" w:rsidRPr="009C3471">
        <w:rPr>
          <w:rFonts w:hint="eastAsia"/>
        </w:rPr>
        <w:t>热诚</w:t>
      </w:r>
      <w:r w:rsidR="0019413F" w:rsidRPr="009C3471">
        <w:t>欢迎</w:t>
      </w:r>
      <w:r w:rsidR="0019413F" w:rsidRPr="009C3471">
        <w:rPr>
          <w:rFonts w:hint="eastAsia"/>
        </w:rPr>
        <w:t>广大科研人员</w:t>
      </w:r>
      <w:r w:rsidR="0019413F" w:rsidRPr="009C3471">
        <w:t>的来稿，投稿前请仔细阅读以下细则，以免延误</w:t>
      </w:r>
      <w:r w:rsidRPr="009C3471">
        <w:t>科研成果的</w:t>
      </w:r>
      <w:r w:rsidR="003315CD" w:rsidRPr="009C3471">
        <w:rPr>
          <w:rFonts w:hint="eastAsia"/>
        </w:rPr>
        <w:t>及</w:t>
      </w:r>
      <w:r w:rsidRPr="009C3471">
        <w:t>时发表。</w:t>
      </w:r>
    </w:p>
    <w:p w14:paraId="6BEC6305" w14:textId="419653E1" w:rsidR="006E2146" w:rsidRPr="007156F0" w:rsidRDefault="006E2146" w:rsidP="007156F0">
      <w:pPr>
        <w:pStyle w:val="1"/>
      </w:pPr>
      <w:r w:rsidRPr="007156F0">
        <w:t>一</w:t>
      </w:r>
      <w:r w:rsidR="007156F0">
        <w:rPr>
          <w:rFonts w:hint="eastAsia"/>
        </w:rPr>
        <w:t xml:space="preserve"> </w:t>
      </w:r>
      <w:r w:rsidRPr="007156F0">
        <w:t>刊物介绍</w:t>
      </w:r>
    </w:p>
    <w:p w14:paraId="014D09A9" w14:textId="77777777" w:rsidR="007156F0" w:rsidRDefault="006E2146" w:rsidP="009C3471">
      <w:pPr>
        <w:spacing w:after="62"/>
        <w:ind w:firstLine="420"/>
      </w:pPr>
      <w:r w:rsidRPr="009C3471">
        <w:t>《电子与信息学报》</w:t>
      </w:r>
      <w:r w:rsidR="00B6724A">
        <w:rPr>
          <w:rFonts w:hint="eastAsia"/>
        </w:rPr>
        <w:t>（以下简称“学报”）</w:t>
      </w:r>
      <w:r w:rsidR="004372CE" w:rsidRPr="009C3471">
        <w:t>是由中国科学院</w:t>
      </w:r>
      <w:r w:rsidR="00F314BE" w:rsidRPr="009C3471">
        <w:rPr>
          <w:rFonts w:hint="eastAsia"/>
        </w:rPr>
        <w:t>空天信息创新研究院</w:t>
      </w:r>
      <w:r w:rsidR="004372CE" w:rsidRPr="009C3471">
        <w:t>和国家自然科学基金委员会信息科学部共同主办的电子与信息领域综合性学术期刊。</w:t>
      </w:r>
    </w:p>
    <w:p w14:paraId="669F960C" w14:textId="1B254ECF" w:rsidR="008A1A5B" w:rsidRPr="009C3471" w:rsidRDefault="007156F0" w:rsidP="009C3471">
      <w:pPr>
        <w:spacing w:after="62"/>
        <w:ind w:firstLine="420"/>
      </w:pPr>
      <w:r>
        <w:rPr>
          <w:rFonts w:hint="eastAsia"/>
        </w:rPr>
        <w:t>学报</w:t>
      </w:r>
      <w:r w:rsidR="006E2146" w:rsidRPr="009C3471">
        <w:t>于</w:t>
      </w:r>
      <w:r w:rsidR="006E2146" w:rsidRPr="009C3471">
        <w:t>1979</w:t>
      </w:r>
      <w:r w:rsidR="006E2146" w:rsidRPr="009C3471">
        <w:t>年</w:t>
      </w:r>
      <w:r w:rsidR="00C442CB" w:rsidRPr="009C3471">
        <w:t>创刊</w:t>
      </w:r>
      <w:r w:rsidR="00367FB0" w:rsidRPr="009C3471">
        <w:t>，</w:t>
      </w:r>
      <w:r w:rsidR="006E2146" w:rsidRPr="009C3471">
        <w:t>主要刊登电子与信息</w:t>
      </w:r>
      <w:r w:rsidR="00C442CB" w:rsidRPr="009C3471">
        <w:rPr>
          <w:rFonts w:hint="eastAsia"/>
        </w:rPr>
        <w:t>领域</w:t>
      </w:r>
      <w:r w:rsidR="00C442CB" w:rsidRPr="009C3471">
        <w:t>的具有创新性</w:t>
      </w:r>
      <w:r w:rsidR="00367FB0" w:rsidRPr="009C3471">
        <w:t>、</w:t>
      </w:r>
      <w:r w:rsidR="00C442CB" w:rsidRPr="009C3471">
        <w:t>高水平</w:t>
      </w:r>
      <w:r w:rsidR="006E2146" w:rsidRPr="009C3471">
        <w:t>、有重要意义的最新科技成果论文和阶段性研究成果</w:t>
      </w:r>
      <w:r w:rsidR="004372CE" w:rsidRPr="009C3471">
        <w:t>。本刊现为月刊，设有论文、学术讨论、综述和简报</w:t>
      </w:r>
      <w:r w:rsidR="00367FB0" w:rsidRPr="009C3471">
        <w:t>4</w:t>
      </w:r>
      <w:r w:rsidR="004372CE" w:rsidRPr="009C3471">
        <w:t>个栏目</w:t>
      </w:r>
      <w:r w:rsidR="00B6724A">
        <w:rPr>
          <w:rFonts w:hint="eastAsia"/>
        </w:rPr>
        <w:t>为中国科技期刊卓越行动计划二期“中文领军期刊”</w:t>
      </w:r>
      <w:r w:rsidR="004372CE" w:rsidRPr="009C3471">
        <w:t>。</w:t>
      </w:r>
    </w:p>
    <w:p w14:paraId="134C4578" w14:textId="28202E73" w:rsidR="004372CE" w:rsidRPr="009C3471" w:rsidRDefault="00B6724A" w:rsidP="009C3471">
      <w:pPr>
        <w:spacing w:after="62"/>
        <w:ind w:firstLine="420"/>
      </w:pPr>
      <w:r>
        <w:rPr>
          <w:rFonts w:hint="eastAsia"/>
        </w:rPr>
        <w:t>学报</w:t>
      </w:r>
      <w:r w:rsidR="004372CE" w:rsidRPr="009C3471">
        <w:t>目前被《中国引文数据库》、《中国期刊全文数据库》、《中国数字化期刊群》、《中国学术期刊文摘》、</w:t>
      </w:r>
      <w:r w:rsidR="00947681" w:rsidRPr="00947681">
        <w:rPr>
          <w:rFonts w:hint="eastAsia"/>
        </w:rPr>
        <w:t>《中文核心期刊要目总览》</w:t>
      </w:r>
      <w:r w:rsidR="00947681">
        <w:rPr>
          <w:rFonts w:hint="eastAsia"/>
        </w:rPr>
        <w:t>、</w:t>
      </w:r>
      <w:r w:rsidR="004372CE" w:rsidRPr="009C3471">
        <w:t>EI Compendex</w:t>
      </w:r>
      <w:r w:rsidR="002C34F1" w:rsidRPr="009C3471">
        <w:rPr>
          <w:rFonts w:hint="eastAsia"/>
        </w:rPr>
        <w:t>、</w:t>
      </w:r>
      <w:r w:rsidR="004372CE" w:rsidRPr="009C3471">
        <w:t>Scopus</w:t>
      </w:r>
      <w:r w:rsidR="002C34F1" w:rsidRPr="009C3471">
        <w:rPr>
          <w:rFonts w:hint="eastAsia"/>
        </w:rPr>
        <w:t>和</w:t>
      </w:r>
      <w:r w:rsidR="002C34F1" w:rsidRPr="009C3471">
        <w:rPr>
          <w:rFonts w:hint="eastAsia"/>
        </w:rPr>
        <w:t>E</w:t>
      </w:r>
      <w:r w:rsidR="002C34F1" w:rsidRPr="009C3471">
        <w:t>SCI</w:t>
      </w:r>
      <w:r w:rsidR="00FF5598" w:rsidRPr="009C3471">
        <w:t>等</w:t>
      </w:r>
      <w:r w:rsidR="00C442CB" w:rsidRPr="009C3471">
        <w:rPr>
          <w:rFonts w:hint="eastAsia"/>
        </w:rPr>
        <w:t>数据库</w:t>
      </w:r>
      <w:r w:rsidR="00FF5598" w:rsidRPr="009C3471">
        <w:t>收录。</w:t>
      </w:r>
    </w:p>
    <w:p w14:paraId="7011D0C7" w14:textId="747B0CBD" w:rsidR="00BC4F86" w:rsidRPr="009C3471" w:rsidRDefault="00B6724A" w:rsidP="009C3471">
      <w:pPr>
        <w:spacing w:after="62"/>
        <w:ind w:firstLine="420"/>
      </w:pPr>
      <w:r>
        <w:rPr>
          <w:rFonts w:hint="eastAsia"/>
        </w:rPr>
        <w:t>学报</w:t>
      </w:r>
      <w:r w:rsidR="00F57D22" w:rsidRPr="009C3471">
        <w:t>投稿网址为</w:t>
      </w:r>
      <w:hyperlink r:id="rId8" w:history="1">
        <w:r w:rsidR="00DE6F3D" w:rsidRPr="009C3471">
          <w:rPr>
            <w:rStyle w:val="ab"/>
          </w:rPr>
          <w:t>http://jeit.ac.cn</w:t>
        </w:r>
      </w:hyperlink>
      <w:r w:rsidR="00F57D22" w:rsidRPr="009C3471">
        <w:t>，</w:t>
      </w:r>
      <w:r w:rsidR="00C442CB" w:rsidRPr="009C3471">
        <w:rPr>
          <w:rFonts w:hint="eastAsia"/>
        </w:rPr>
        <w:t>可</w:t>
      </w:r>
      <w:r w:rsidR="00F57D22" w:rsidRPr="009C3471">
        <w:t>点击</w:t>
      </w:r>
      <w:r w:rsidR="00C442CB" w:rsidRPr="009C3471">
        <w:rPr>
          <w:rFonts w:hint="eastAsia"/>
        </w:rPr>
        <w:t>网页上的“</w:t>
      </w:r>
      <w:r w:rsidR="00F57D22" w:rsidRPr="009C3471">
        <w:t>作者投稿、查稿</w:t>
      </w:r>
      <w:r w:rsidR="00C442CB" w:rsidRPr="009C3471">
        <w:rPr>
          <w:rFonts w:hint="eastAsia"/>
        </w:rPr>
        <w:t>”完成</w:t>
      </w:r>
      <w:r w:rsidR="00F57D22" w:rsidRPr="009C3471">
        <w:t>注册</w:t>
      </w:r>
      <w:r w:rsidR="00C442CB" w:rsidRPr="009C3471">
        <w:rPr>
          <w:rFonts w:hint="eastAsia"/>
        </w:rPr>
        <w:t>后</w:t>
      </w:r>
      <w:r w:rsidR="00F57D22" w:rsidRPr="009C3471">
        <w:t>投稿。来稿请排版成</w:t>
      </w:r>
      <w:r w:rsidR="00F57D22" w:rsidRPr="009C3471">
        <w:t>word</w:t>
      </w:r>
      <w:r w:rsidR="00F57D22" w:rsidRPr="009C3471">
        <w:t>文档，单栏，</w:t>
      </w:r>
      <w:r w:rsidR="005D460F" w:rsidRPr="009C3471">
        <w:rPr>
          <w:rFonts w:hint="eastAsia"/>
        </w:rPr>
        <w:t>5</w:t>
      </w:r>
      <w:r w:rsidR="00F57D22" w:rsidRPr="009C3471">
        <w:t>号字，</w:t>
      </w:r>
      <w:r w:rsidR="00004AA0">
        <w:rPr>
          <w:rFonts w:hint="eastAsia"/>
        </w:rPr>
        <w:t>两端对齐。</w:t>
      </w:r>
      <w:r w:rsidR="007156F0">
        <w:rPr>
          <w:rFonts w:hint="eastAsia"/>
        </w:rPr>
        <w:t>正文中</w:t>
      </w:r>
      <w:r w:rsidR="00004AA0">
        <w:rPr>
          <w:rFonts w:hint="eastAsia"/>
        </w:rPr>
        <w:t>，</w:t>
      </w:r>
      <w:r w:rsidR="007156F0">
        <w:rPr>
          <w:rFonts w:hint="eastAsia"/>
        </w:rPr>
        <w:t>中文用宋体、</w:t>
      </w:r>
      <w:r w:rsidR="00F57D22" w:rsidRPr="009C3471">
        <w:t>单倍行距</w:t>
      </w:r>
      <w:r w:rsidR="007156F0">
        <w:rPr>
          <w:rFonts w:hint="eastAsia"/>
        </w:rPr>
        <w:t>，英文用</w:t>
      </w:r>
      <w:r w:rsidR="007156F0">
        <w:rPr>
          <w:rFonts w:hint="eastAsia"/>
        </w:rPr>
        <w:t>Euclid</w:t>
      </w:r>
      <w:r w:rsidR="007156F0">
        <w:rPr>
          <w:rFonts w:hint="eastAsia"/>
        </w:rPr>
        <w:t>，行距</w:t>
      </w:r>
      <w:r w:rsidR="007156F0">
        <w:rPr>
          <w:rFonts w:hint="eastAsia"/>
        </w:rPr>
        <w:t>1</w:t>
      </w:r>
      <w:r w:rsidR="007156F0">
        <w:t>6</w:t>
      </w:r>
      <w:r w:rsidR="00004AA0">
        <w:rPr>
          <w:rFonts w:hint="eastAsia"/>
        </w:rPr>
        <w:t>磅</w:t>
      </w:r>
      <w:r w:rsidR="007156F0">
        <w:rPr>
          <w:rFonts w:hint="eastAsia"/>
        </w:rPr>
        <w:t>，中文之间标点全角，外文之间用半角</w:t>
      </w:r>
      <w:r w:rsidR="00F57D22" w:rsidRPr="009C3471">
        <w:t>。</w:t>
      </w:r>
    </w:p>
    <w:p w14:paraId="7683475E" w14:textId="7C48D7D8" w:rsidR="006E2146" w:rsidRPr="007156F0" w:rsidRDefault="006E2146" w:rsidP="007156F0">
      <w:pPr>
        <w:pStyle w:val="1"/>
      </w:pPr>
      <w:r w:rsidRPr="007156F0">
        <w:t>二</w:t>
      </w:r>
      <w:r w:rsidR="007156F0">
        <w:rPr>
          <w:rFonts w:hint="eastAsia"/>
        </w:rPr>
        <w:t xml:space="preserve"> </w:t>
      </w:r>
      <w:r w:rsidR="00FF5598" w:rsidRPr="007156F0">
        <w:t>报道领域</w:t>
      </w:r>
    </w:p>
    <w:p w14:paraId="52150A83" w14:textId="77777777" w:rsidR="00CB4F38" w:rsidRDefault="00B6724A" w:rsidP="009C3471">
      <w:pPr>
        <w:spacing w:after="62"/>
        <w:ind w:firstLine="420"/>
      </w:pPr>
      <w:r>
        <w:rPr>
          <w:rFonts w:hint="eastAsia"/>
        </w:rPr>
        <w:t>学报</w:t>
      </w:r>
      <w:r w:rsidRPr="00B6724A">
        <w:rPr>
          <w:rFonts w:hint="eastAsia"/>
        </w:rPr>
        <w:t>重点报道领域（包括但不限于）：</w:t>
      </w:r>
    </w:p>
    <w:p w14:paraId="3C826F0F" w14:textId="77777777" w:rsidR="00CB4F38" w:rsidRDefault="00B6724A" w:rsidP="009C3471">
      <w:pPr>
        <w:spacing w:after="62"/>
        <w:ind w:firstLine="420"/>
      </w:pPr>
      <w:r w:rsidRPr="00B6724A">
        <w:rPr>
          <w:rFonts w:hint="eastAsia"/>
        </w:rPr>
        <w:t>集成电路、芯片与传感器设计；</w:t>
      </w:r>
    </w:p>
    <w:p w14:paraId="4D529CCB" w14:textId="77777777" w:rsidR="00CB4F38" w:rsidRDefault="00B6724A" w:rsidP="009C3471">
      <w:pPr>
        <w:spacing w:after="62"/>
        <w:ind w:firstLine="420"/>
      </w:pPr>
      <w:r w:rsidRPr="00B6724A">
        <w:rPr>
          <w:rFonts w:hint="eastAsia"/>
        </w:rPr>
        <w:t>数字与阵列信号处理；</w:t>
      </w:r>
    </w:p>
    <w:p w14:paraId="0046B4F5" w14:textId="77777777" w:rsidR="00CB4F38" w:rsidRDefault="00B6724A" w:rsidP="009C3471">
      <w:pPr>
        <w:spacing w:after="62"/>
        <w:ind w:firstLine="420"/>
      </w:pPr>
      <w:r w:rsidRPr="00B6724A">
        <w:rPr>
          <w:rFonts w:hint="eastAsia"/>
        </w:rPr>
        <w:t>无线通信与物联网；</w:t>
      </w:r>
    </w:p>
    <w:p w14:paraId="07B79C0D" w14:textId="77777777" w:rsidR="00CB4F38" w:rsidRDefault="00B6724A" w:rsidP="009C3471">
      <w:pPr>
        <w:spacing w:after="62"/>
        <w:ind w:firstLine="420"/>
      </w:pPr>
      <w:r w:rsidRPr="00B6724A">
        <w:rPr>
          <w:rFonts w:hint="eastAsia"/>
        </w:rPr>
        <w:t>电子对抗、雷达、声呐与导航；</w:t>
      </w:r>
    </w:p>
    <w:p w14:paraId="1DE47A41" w14:textId="77777777" w:rsidR="00CB4F38" w:rsidRDefault="00B6724A" w:rsidP="009C3471">
      <w:pPr>
        <w:spacing w:after="62"/>
        <w:ind w:firstLine="420"/>
      </w:pPr>
      <w:r w:rsidRPr="00B6724A">
        <w:rPr>
          <w:rFonts w:hint="eastAsia"/>
        </w:rPr>
        <w:t>电磁场与微波技术；</w:t>
      </w:r>
    </w:p>
    <w:p w14:paraId="73B817EC" w14:textId="77777777" w:rsidR="00CB4F38" w:rsidRDefault="00B6724A" w:rsidP="009C3471">
      <w:pPr>
        <w:spacing w:after="62"/>
        <w:ind w:firstLine="420"/>
      </w:pPr>
      <w:r w:rsidRPr="00B6724A">
        <w:rPr>
          <w:rFonts w:hint="eastAsia"/>
        </w:rPr>
        <w:t>图像处理、模式识别与人工智能；</w:t>
      </w:r>
    </w:p>
    <w:p w14:paraId="13B187FE" w14:textId="77777777" w:rsidR="00CB4F38" w:rsidRDefault="00B6724A" w:rsidP="009C3471">
      <w:pPr>
        <w:spacing w:after="62"/>
        <w:ind w:firstLine="420"/>
      </w:pPr>
      <w:r w:rsidRPr="00B6724A">
        <w:rPr>
          <w:rFonts w:hint="eastAsia"/>
        </w:rPr>
        <w:t>密码学与信息安全；</w:t>
      </w:r>
    </w:p>
    <w:p w14:paraId="492104D0" w14:textId="77777777" w:rsidR="00CB4F38" w:rsidRDefault="00B6724A" w:rsidP="009C3471">
      <w:pPr>
        <w:spacing w:after="62"/>
        <w:ind w:firstLine="420"/>
      </w:pPr>
      <w:r w:rsidRPr="00B6724A">
        <w:rPr>
          <w:rFonts w:hint="eastAsia"/>
        </w:rPr>
        <w:t>计算机技术；</w:t>
      </w:r>
    </w:p>
    <w:p w14:paraId="2555E2B4" w14:textId="1CBAE647" w:rsidR="006E2146" w:rsidRDefault="00B6724A" w:rsidP="009C3471">
      <w:pPr>
        <w:spacing w:after="62"/>
        <w:ind w:firstLine="420"/>
      </w:pPr>
      <w:r w:rsidRPr="00B6724A">
        <w:rPr>
          <w:rFonts w:hint="eastAsia"/>
        </w:rPr>
        <w:t>医工结合以及其他电子与信息相关交叉学科等。</w:t>
      </w:r>
    </w:p>
    <w:p w14:paraId="33109C29" w14:textId="7CF2E2FF" w:rsidR="00CB4F38" w:rsidRPr="009C3471" w:rsidRDefault="00CB4F38" w:rsidP="00CB4F38">
      <w:pPr>
        <w:pStyle w:val="1"/>
        <w:rPr>
          <w:rFonts w:hint="eastAsia"/>
        </w:rPr>
      </w:pPr>
      <w:r>
        <w:rPr>
          <w:rFonts w:hint="eastAsia"/>
        </w:rPr>
        <w:t>三</w:t>
      </w:r>
      <w:r>
        <w:rPr>
          <w:rFonts w:hint="eastAsia"/>
        </w:rPr>
        <w:t xml:space="preserve"> </w:t>
      </w:r>
      <w:r>
        <w:rPr>
          <w:rFonts w:hint="eastAsia"/>
        </w:rPr>
        <w:t>征稿要求</w:t>
      </w:r>
    </w:p>
    <w:p w14:paraId="6AE6C91D" w14:textId="77777777" w:rsidR="006E2146" w:rsidRPr="009C3471" w:rsidRDefault="00367FB0" w:rsidP="009C3471">
      <w:pPr>
        <w:spacing w:after="62"/>
        <w:ind w:firstLine="420"/>
      </w:pPr>
      <w:r w:rsidRPr="009C3471">
        <w:t>本刊</w:t>
      </w:r>
      <w:r w:rsidR="006E2146" w:rsidRPr="009C3471">
        <w:t>稿件的选用</w:t>
      </w:r>
      <w:r w:rsidRPr="009C3471">
        <w:t>主要</w:t>
      </w:r>
      <w:r w:rsidR="006E2146" w:rsidRPr="009C3471">
        <w:t>基于以下因素</w:t>
      </w:r>
      <w:r w:rsidRPr="009C3471">
        <w:t>：</w:t>
      </w:r>
    </w:p>
    <w:p w14:paraId="32BE4071" w14:textId="12C2834C" w:rsidR="006E2146" w:rsidRPr="009C3471" w:rsidRDefault="006A5FFA" w:rsidP="00004AA0">
      <w:pPr>
        <w:pStyle w:val="af9"/>
        <w:numPr>
          <w:ilvl w:val="0"/>
          <w:numId w:val="11"/>
        </w:numPr>
        <w:spacing w:after="62"/>
        <w:ind w:firstLineChars="0"/>
      </w:pPr>
      <w:r w:rsidRPr="009C3471">
        <w:t>来稿必须是未曾在国内外公开发表过的文章，不得涉及国家秘密，并须由</w:t>
      </w:r>
      <w:r w:rsidR="00C442CB" w:rsidRPr="009C3471">
        <w:rPr>
          <w:rFonts w:hint="eastAsia"/>
        </w:rPr>
        <w:t>第一</w:t>
      </w:r>
      <w:r w:rsidRPr="009C3471">
        <w:t>单位保密主管部门出具保密审查证明。证明信的内容和格式要求可从</w:t>
      </w:r>
      <w:r w:rsidR="00C442CB" w:rsidRPr="009C3471">
        <w:rPr>
          <w:rFonts w:hint="eastAsia"/>
        </w:rPr>
        <w:t>“</w:t>
      </w:r>
      <w:r w:rsidRPr="009C3471">
        <w:t>作者服务中心</w:t>
      </w:r>
      <w:r w:rsidR="00C442CB" w:rsidRPr="009C3471">
        <w:rPr>
          <w:rFonts w:hint="eastAsia"/>
        </w:rPr>
        <w:t>”</w:t>
      </w:r>
      <w:r w:rsidRPr="009C3471">
        <w:t>下载，论文通过初审后编辑部在给作者回执时</w:t>
      </w:r>
      <w:r w:rsidR="00C442CB" w:rsidRPr="009C3471">
        <w:rPr>
          <w:rFonts w:hint="eastAsia"/>
        </w:rPr>
        <w:t>将</w:t>
      </w:r>
      <w:r w:rsidRPr="009C3471">
        <w:t>提供证明信模板，</w:t>
      </w:r>
      <w:r w:rsidRPr="00004AA0">
        <w:rPr>
          <w:color w:val="FF0000"/>
        </w:rPr>
        <w:t>编辑部只有在收到书面的保密审查证明（加盖单位保密主管部门公章）和知识产权承诺书原件后，</w:t>
      </w:r>
      <w:r w:rsidR="005D460F" w:rsidRPr="00004AA0">
        <w:rPr>
          <w:color w:val="FF0000"/>
        </w:rPr>
        <w:t>方能</w:t>
      </w:r>
      <w:r w:rsidRPr="00004AA0">
        <w:rPr>
          <w:color w:val="FF0000"/>
        </w:rPr>
        <w:t>将稿件送外审专家</w:t>
      </w:r>
      <w:r w:rsidR="005D460F" w:rsidRPr="00004AA0">
        <w:rPr>
          <w:color w:val="FF0000"/>
        </w:rPr>
        <w:t>审阅</w:t>
      </w:r>
      <w:r w:rsidRPr="009C3471">
        <w:t>，如在</w:t>
      </w:r>
      <w:r w:rsidRPr="009C3471">
        <w:t>30</w:t>
      </w:r>
      <w:r w:rsidR="005D460F" w:rsidRPr="009C3471">
        <w:t>个工作日之内未收到上述证明，来稿将</w:t>
      </w:r>
      <w:r w:rsidRPr="009C3471">
        <w:t>作自动退稿处理。</w:t>
      </w:r>
    </w:p>
    <w:p w14:paraId="47BAFFE6" w14:textId="4B33A505" w:rsidR="006E2146" w:rsidRPr="009C3471" w:rsidRDefault="00367FB0" w:rsidP="00004AA0">
      <w:pPr>
        <w:pStyle w:val="af9"/>
        <w:numPr>
          <w:ilvl w:val="0"/>
          <w:numId w:val="11"/>
        </w:numPr>
        <w:spacing w:after="62"/>
        <w:ind w:firstLineChars="0"/>
      </w:pPr>
      <w:r w:rsidRPr="009C3471">
        <w:lastRenderedPageBreak/>
        <w:t>稿件</w:t>
      </w:r>
      <w:r w:rsidR="00F64D16" w:rsidRPr="009C3471">
        <w:t>内容</w:t>
      </w:r>
      <w:r w:rsidRPr="009C3471">
        <w:t>属于本刊重点报道方向</w:t>
      </w:r>
      <w:r w:rsidR="00F64D16" w:rsidRPr="009C3471">
        <w:t>相关</w:t>
      </w:r>
      <w:r w:rsidR="006E2146" w:rsidRPr="009C3471">
        <w:t>的原创性工作</w:t>
      </w:r>
      <w:r w:rsidR="00F64D16" w:rsidRPr="009C3471">
        <w:t>，无弄虚作假，无一稿多投</w:t>
      </w:r>
      <w:r w:rsidR="006E2146" w:rsidRPr="009C3471">
        <w:t>。</w:t>
      </w:r>
    </w:p>
    <w:p w14:paraId="6BF7F404" w14:textId="174E8351" w:rsidR="007A5DE9" w:rsidRPr="009C3471" w:rsidRDefault="00B34F9F" w:rsidP="00004AA0">
      <w:pPr>
        <w:pStyle w:val="af9"/>
        <w:numPr>
          <w:ilvl w:val="0"/>
          <w:numId w:val="11"/>
        </w:numPr>
        <w:spacing w:after="62"/>
        <w:ind w:firstLineChars="0"/>
      </w:pPr>
      <w:r w:rsidRPr="009C3471">
        <w:t>论文</w:t>
      </w:r>
      <w:r w:rsidR="007A5DE9" w:rsidRPr="009C3471">
        <w:t>研究工作</w:t>
      </w:r>
      <w:r w:rsidR="0061768F" w:rsidRPr="009C3471">
        <w:rPr>
          <w:rFonts w:hint="eastAsia"/>
        </w:rPr>
        <w:t>应属于当前国内外学术前沿的热点方向，</w:t>
      </w:r>
      <w:r w:rsidR="007A5DE9" w:rsidRPr="009C3471">
        <w:t>具有高度的创新性，经同行评议后认定为对该学科具有一定贡献的最新科研成果。</w:t>
      </w:r>
    </w:p>
    <w:p w14:paraId="22593903" w14:textId="3A106D61" w:rsidR="007A5DE9" w:rsidRPr="009C3471" w:rsidRDefault="007A5DE9" w:rsidP="00004AA0">
      <w:pPr>
        <w:pStyle w:val="af9"/>
        <w:numPr>
          <w:ilvl w:val="0"/>
          <w:numId w:val="11"/>
        </w:numPr>
        <w:spacing w:after="62"/>
        <w:ind w:firstLineChars="0"/>
      </w:pPr>
      <w:r w:rsidRPr="009C3471">
        <w:t>论文严格按照《电子与信息学报》的写作规范进行写作，要求语言通顺明了，措辞严谨准确，文章层次逻辑分明，内容完整翔实有深度。</w:t>
      </w:r>
    </w:p>
    <w:p w14:paraId="53ECEFCC" w14:textId="2340E97F" w:rsidR="006E2146" w:rsidRDefault="006E2146" w:rsidP="00004AA0">
      <w:pPr>
        <w:pStyle w:val="af9"/>
        <w:numPr>
          <w:ilvl w:val="0"/>
          <w:numId w:val="11"/>
        </w:numPr>
        <w:spacing w:after="62"/>
        <w:ind w:firstLineChars="0"/>
      </w:pPr>
      <w:r w:rsidRPr="009C3471">
        <w:t>名词、术语、数学公式、图表等的表达要按照国家标准或同行惯例，且明了无误。</w:t>
      </w:r>
    </w:p>
    <w:p w14:paraId="53CB0FDB" w14:textId="77777777" w:rsidR="00CB4F38" w:rsidRPr="00004AA0" w:rsidRDefault="004204C0" w:rsidP="00004AA0">
      <w:pPr>
        <w:pStyle w:val="af9"/>
        <w:numPr>
          <w:ilvl w:val="0"/>
          <w:numId w:val="11"/>
        </w:numPr>
        <w:spacing w:after="62"/>
        <w:ind w:firstLineChars="0"/>
        <w:rPr>
          <w:sz w:val="18"/>
          <w:szCs w:val="18"/>
        </w:rPr>
      </w:pPr>
      <w:r>
        <w:rPr>
          <w:rFonts w:hint="eastAsia"/>
        </w:rPr>
        <w:t>本刊接收并鼓励数据型论文投稿，具体参考：</w:t>
      </w:r>
      <w:hyperlink r:id="rId9" w:history="1">
        <w:r w:rsidRPr="00004AA0">
          <w:rPr>
            <w:rStyle w:val="ab"/>
            <w:rFonts w:hint="eastAsia"/>
            <w:sz w:val="18"/>
            <w:szCs w:val="18"/>
          </w:rPr>
          <w:t>《电子与信息学报》“数据论文”征集通知</w:t>
        </w:r>
      </w:hyperlink>
      <w:r w:rsidRPr="00004AA0">
        <w:rPr>
          <w:rFonts w:hint="eastAsia"/>
          <w:sz w:val="18"/>
          <w:szCs w:val="18"/>
        </w:rPr>
        <w:t>。</w:t>
      </w:r>
    </w:p>
    <w:p w14:paraId="43B8386E" w14:textId="302C2CA3" w:rsidR="006E2146" w:rsidRPr="00004AA0" w:rsidRDefault="00DA11AA" w:rsidP="00004AA0">
      <w:pPr>
        <w:pStyle w:val="af9"/>
        <w:numPr>
          <w:ilvl w:val="0"/>
          <w:numId w:val="11"/>
        </w:numPr>
        <w:spacing w:after="62"/>
        <w:ind w:firstLineChars="0"/>
        <w:rPr>
          <w:sz w:val="18"/>
          <w:szCs w:val="18"/>
        </w:rPr>
      </w:pPr>
      <w:r>
        <w:rPr>
          <w:rFonts w:hint="eastAsia"/>
        </w:rPr>
        <w:t>学报</w:t>
      </w:r>
      <w:r w:rsidR="006E2146" w:rsidRPr="009C3471">
        <w:t>有根据学科</w:t>
      </w:r>
      <w:r w:rsidR="007A5DE9" w:rsidRPr="009C3471">
        <w:t>领域</w:t>
      </w:r>
      <w:r w:rsidR="006E2146" w:rsidRPr="009C3471">
        <w:t>及载文容量限制等原因退稿的权利。</w:t>
      </w:r>
      <w:r w:rsidR="007A5DE9" w:rsidRPr="009C3471">
        <w:t>目前</w:t>
      </w:r>
      <w:r w:rsidR="006E2146" w:rsidRPr="009C3471">
        <w:t>由于</w:t>
      </w:r>
      <w:r>
        <w:rPr>
          <w:rFonts w:hint="eastAsia"/>
        </w:rPr>
        <w:t>某</w:t>
      </w:r>
      <w:r w:rsidR="006E2146" w:rsidRPr="009C3471">
        <w:t>些特殊原因，《</w:t>
      </w:r>
      <w:r w:rsidR="007A5DE9" w:rsidRPr="009C3471">
        <w:t>电子与信息学报</w:t>
      </w:r>
      <w:r w:rsidR="006E2146" w:rsidRPr="009C3471">
        <w:t>》暂时不</w:t>
      </w:r>
      <w:r w:rsidR="00B61F2E" w:rsidRPr="009C3471">
        <w:rPr>
          <w:rFonts w:hint="eastAsia"/>
        </w:rPr>
        <w:t>接收</w:t>
      </w:r>
      <w:r w:rsidR="007A5DE9" w:rsidRPr="009C3471">
        <w:t>以</w:t>
      </w:r>
      <w:r w:rsidR="006E2146" w:rsidRPr="009C3471">
        <w:t>在读硕士生</w:t>
      </w:r>
      <w:r w:rsidR="00C917FF" w:rsidRPr="009C3471">
        <w:rPr>
          <w:rFonts w:hint="eastAsia"/>
        </w:rPr>
        <w:t>（尚未取得硕士学位）</w:t>
      </w:r>
      <w:r w:rsidR="006E2146" w:rsidRPr="009C3471">
        <w:t>为第</w:t>
      </w:r>
      <w:r w:rsidR="00B61F2E" w:rsidRPr="009C3471">
        <w:rPr>
          <w:rFonts w:hint="eastAsia"/>
        </w:rPr>
        <w:t>1</w:t>
      </w:r>
      <w:r w:rsidR="006E2146" w:rsidRPr="009C3471">
        <w:t>作者的</w:t>
      </w:r>
      <w:r w:rsidR="00B61F2E" w:rsidRPr="009C3471">
        <w:rPr>
          <w:rFonts w:hint="eastAsia"/>
        </w:rPr>
        <w:t>投稿</w:t>
      </w:r>
      <w:r w:rsidR="00C917FF" w:rsidRPr="009C3471">
        <w:rPr>
          <w:rFonts w:hint="eastAsia"/>
        </w:rPr>
        <w:t>（通</w:t>
      </w:r>
      <w:r w:rsidR="00CB4F38">
        <w:rPr>
          <w:rFonts w:hint="eastAsia"/>
        </w:rPr>
        <w:t>信</w:t>
      </w:r>
      <w:r w:rsidR="00C917FF" w:rsidRPr="009C3471">
        <w:rPr>
          <w:rFonts w:hint="eastAsia"/>
        </w:rPr>
        <w:t>作者</w:t>
      </w:r>
      <w:r w:rsidR="00CB4F38">
        <w:rPr>
          <w:rFonts w:hint="eastAsia"/>
        </w:rPr>
        <w:t>无限制</w:t>
      </w:r>
      <w:r w:rsidR="00C917FF" w:rsidRPr="009C3471">
        <w:rPr>
          <w:rFonts w:hint="eastAsia"/>
        </w:rPr>
        <w:t>）</w:t>
      </w:r>
      <w:r w:rsidR="00B61F2E" w:rsidRPr="009C3471">
        <w:rPr>
          <w:rFonts w:hint="eastAsia"/>
        </w:rPr>
        <w:t>。</w:t>
      </w:r>
      <w:r w:rsidR="007A5DE9" w:rsidRPr="009C3471">
        <w:t xml:space="preserve"> </w:t>
      </w:r>
    </w:p>
    <w:p w14:paraId="29B92828" w14:textId="3E8AE1ED" w:rsidR="00CB4F38" w:rsidRPr="00004AA0" w:rsidRDefault="00CB4F38" w:rsidP="00004AA0">
      <w:pPr>
        <w:pStyle w:val="af9"/>
        <w:numPr>
          <w:ilvl w:val="0"/>
          <w:numId w:val="11"/>
        </w:numPr>
        <w:spacing w:after="62"/>
        <w:ind w:firstLineChars="0"/>
        <w:rPr>
          <w:sz w:val="18"/>
          <w:szCs w:val="18"/>
        </w:rPr>
      </w:pPr>
      <w:r>
        <w:rPr>
          <w:rFonts w:hint="eastAsia"/>
        </w:rPr>
        <w:t>学报目前原则上不接收共同一作、共同通信，二者均需唯一。如有特殊情况，请电话联系编辑部一事一议。</w:t>
      </w:r>
    </w:p>
    <w:p w14:paraId="787F2FE3" w14:textId="1F39712D" w:rsidR="00CB4F38" w:rsidRPr="009C3471" w:rsidRDefault="00CB4F38" w:rsidP="00CB4F38">
      <w:pPr>
        <w:pStyle w:val="1"/>
      </w:pPr>
      <w:r>
        <w:rPr>
          <w:rFonts w:hint="eastAsia"/>
        </w:rPr>
        <w:t>四</w:t>
      </w:r>
      <w:r>
        <w:rPr>
          <w:rFonts w:hint="eastAsia"/>
        </w:rPr>
        <w:t xml:space="preserve"> </w:t>
      </w:r>
      <w:r w:rsidRPr="007156F0">
        <w:t>出版流程</w:t>
      </w:r>
    </w:p>
    <w:p w14:paraId="2D502959" w14:textId="45E2207C" w:rsidR="00004AA0" w:rsidRPr="009C3471" w:rsidRDefault="00DA11AA" w:rsidP="00004AA0">
      <w:pPr>
        <w:spacing w:after="62"/>
        <w:ind w:firstLine="420"/>
        <w:rPr>
          <w:rFonts w:hint="eastAsia"/>
        </w:rPr>
      </w:pPr>
      <w:r>
        <w:rPr>
          <w:rFonts w:hint="eastAsia"/>
        </w:rPr>
        <w:t>学报</w:t>
      </w:r>
      <w:r w:rsidR="00367FB0" w:rsidRPr="009C3471">
        <w:t>实行同行评议审稿制（</w:t>
      </w:r>
      <w:r>
        <w:rPr>
          <w:rFonts w:hint="eastAsia"/>
        </w:rPr>
        <w:t>三审三校、一票否决</w:t>
      </w:r>
      <w:r w:rsidR="00367FB0" w:rsidRPr="009C3471">
        <w:t>）。</w:t>
      </w:r>
      <w:r>
        <w:rPr>
          <w:rFonts w:hint="eastAsia"/>
        </w:rPr>
        <w:t>责任</w:t>
      </w:r>
      <w:r w:rsidR="00367FB0" w:rsidRPr="009C3471">
        <w:t>编委和审稿人均是</w:t>
      </w:r>
      <w:r w:rsidR="007A5DE9" w:rsidRPr="009C3471">
        <w:t>电子与信息</w:t>
      </w:r>
      <w:r w:rsidR="00367FB0" w:rsidRPr="009C3471">
        <w:t>领域</w:t>
      </w:r>
      <w:r w:rsidR="007A5DE9" w:rsidRPr="009C3471">
        <w:t>相关</w:t>
      </w:r>
      <w:r w:rsidR="00367FB0" w:rsidRPr="009C3471">
        <w:t>专业方向有卓越造诣</w:t>
      </w:r>
      <w:r w:rsidR="007A5DE9" w:rsidRPr="009C3471">
        <w:t>的</w:t>
      </w:r>
      <w:r w:rsidR="00367FB0" w:rsidRPr="009C3471">
        <w:t>专家。</w:t>
      </w:r>
      <w:r w:rsidR="00340AEF" w:rsidRPr="009C3471">
        <w:t>图</w:t>
      </w:r>
      <w:r w:rsidR="00340AEF" w:rsidRPr="009C3471">
        <w:t>1</w:t>
      </w:r>
      <w:r w:rsidR="00340AEF" w:rsidRPr="009C3471">
        <w:t>为《电子与信息学报》编辑部完整的出版流程。</w:t>
      </w:r>
    </w:p>
    <w:p w14:paraId="4456642E" w14:textId="01350DB4" w:rsidR="00367FB0" w:rsidRPr="00093186" w:rsidRDefault="00004AA0" w:rsidP="00344F7F">
      <w:pPr>
        <w:pStyle w:val="af"/>
        <w:jc w:val="center"/>
        <w:rPr>
          <w:rFonts w:ascii="Euclid" w:hAnsi="Euclid"/>
        </w:rPr>
      </w:pPr>
      <w:r w:rsidRPr="00093186">
        <w:object w:dxaOrig="11000" w:dyaOrig="15911" w14:anchorId="59E07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5.95pt;height:369.15pt" o:ole="">
            <v:imagedata r:id="rId10" o:title=""/>
          </v:shape>
          <o:OLEObject Type="Embed" ProgID="Visio.Drawing.11" ShapeID="_x0000_i1028" DrawAspect="Content" ObjectID="_1795348077" r:id="rId11"/>
        </w:object>
      </w:r>
    </w:p>
    <w:p w14:paraId="04C8D9EF" w14:textId="3C7C1D82" w:rsidR="00340AEF" w:rsidRPr="00004AA0" w:rsidRDefault="00340AEF" w:rsidP="00004AA0">
      <w:pPr>
        <w:pStyle w:val="a7"/>
        <w:spacing w:after="62"/>
        <w:ind w:firstLine="300"/>
        <w:jc w:val="center"/>
        <w:rPr>
          <w:rFonts w:hint="eastAsia"/>
          <w:sz w:val="15"/>
          <w:szCs w:val="15"/>
        </w:rPr>
      </w:pPr>
      <w:r w:rsidRPr="00004AA0">
        <w:rPr>
          <w:sz w:val="15"/>
          <w:szCs w:val="15"/>
        </w:rPr>
        <w:t>图</w:t>
      </w:r>
      <w:r w:rsidRPr="00004AA0">
        <w:rPr>
          <w:sz w:val="15"/>
          <w:szCs w:val="15"/>
        </w:rPr>
        <w:t xml:space="preserve">1 </w:t>
      </w:r>
      <w:r w:rsidRPr="00004AA0">
        <w:rPr>
          <w:sz w:val="15"/>
          <w:szCs w:val="15"/>
        </w:rPr>
        <w:t>《电子与信息学报》出版流程</w:t>
      </w:r>
    </w:p>
    <w:p w14:paraId="6A4A46FB" w14:textId="01C700B1" w:rsidR="00AE3522" w:rsidRPr="00871441" w:rsidRDefault="00004AA0" w:rsidP="00CB4F38">
      <w:pPr>
        <w:pStyle w:val="1"/>
      </w:pPr>
      <w:r>
        <w:rPr>
          <w:rFonts w:hint="eastAsia"/>
        </w:rPr>
        <w:lastRenderedPageBreak/>
        <w:t>五</w:t>
      </w:r>
      <w:r w:rsidR="00CB4F38">
        <w:rPr>
          <w:rFonts w:hint="eastAsia"/>
        </w:rPr>
        <w:t xml:space="preserve"> </w:t>
      </w:r>
      <w:r w:rsidR="00AE3522" w:rsidRPr="00871441">
        <w:t>写作要求</w:t>
      </w:r>
    </w:p>
    <w:p w14:paraId="7F175DFF" w14:textId="77777777" w:rsidR="00CB4F38" w:rsidRDefault="00340AEF" w:rsidP="009C3471">
      <w:pPr>
        <w:spacing w:after="62"/>
        <w:ind w:firstLine="420"/>
      </w:pPr>
      <w:r w:rsidRPr="009C3471">
        <w:t>为了便于审稿人审阅稿件以及编辑处理稿件，论文必须包含以下几个部分：</w:t>
      </w:r>
    </w:p>
    <w:p w14:paraId="00F54211" w14:textId="2B92402D" w:rsidR="00CB4F38" w:rsidRPr="00CB4F38" w:rsidRDefault="00637148" w:rsidP="009C3471">
      <w:pPr>
        <w:spacing w:after="62"/>
        <w:ind w:firstLine="420"/>
        <w:rPr>
          <w:color w:val="0070C0"/>
        </w:rPr>
      </w:pPr>
      <w:r w:rsidRPr="00CB4F38">
        <w:rPr>
          <w:rFonts w:hint="eastAsia"/>
          <w:color w:val="0070C0"/>
        </w:rPr>
        <w:t>标题；</w:t>
      </w:r>
      <w:r w:rsidR="00340AEF" w:rsidRPr="00CB4F38">
        <w:rPr>
          <w:color w:val="0070C0"/>
        </w:rPr>
        <w:t>摘要</w:t>
      </w:r>
      <w:r w:rsidR="005244D9" w:rsidRPr="00CB4F38">
        <w:rPr>
          <w:color w:val="0070C0"/>
        </w:rPr>
        <w:t>；</w:t>
      </w:r>
      <w:r w:rsidR="00340AEF" w:rsidRPr="00CB4F38">
        <w:rPr>
          <w:color w:val="0070C0"/>
        </w:rPr>
        <w:t>关键字</w:t>
      </w:r>
      <w:r w:rsidR="005244D9" w:rsidRPr="00CB4F38">
        <w:rPr>
          <w:color w:val="0070C0"/>
        </w:rPr>
        <w:t>；</w:t>
      </w:r>
    </w:p>
    <w:p w14:paraId="421B3B70" w14:textId="29C41161" w:rsidR="00CB4F38" w:rsidRPr="00CB4F38" w:rsidRDefault="005244D9" w:rsidP="009C3471">
      <w:pPr>
        <w:spacing w:after="62"/>
        <w:ind w:firstLine="420"/>
        <w:rPr>
          <w:color w:val="0070C0"/>
        </w:rPr>
      </w:pPr>
      <w:r w:rsidRPr="00CB4F38">
        <w:rPr>
          <w:color w:val="0070C0"/>
        </w:rPr>
        <w:t>引言；正文；结束语；参考文献；作者简介。</w:t>
      </w:r>
    </w:p>
    <w:p w14:paraId="61DB79F9" w14:textId="73E39C4E" w:rsidR="00CB4F38" w:rsidRPr="00CB4F38" w:rsidRDefault="00CB4F38" w:rsidP="00CB4F38">
      <w:pPr>
        <w:spacing w:after="62"/>
        <w:ind w:firstLine="420"/>
        <w:rPr>
          <w:rFonts w:hint="eastAsia"/>
          <w:color w:val="0070C0"/>
        </w:rPr>
      </w:pPr>
      <w:r w:rsidRPr="00CB4F38">
        <w:rPr>
          <w:rFonts w:hint="eastAsia"/>
          <w:color w:val="0070C0"/>
        </w:rPr>
        <w:t>Title</w:t>
      </w:r>
      <w:r w:rsidRPr="00CB4F38">
        <w:rPr>
          <w:rFonts w:hint="eastAsia"/>
          <w:color w:val="0070C0"/>
        </w:rPr>
        <w:t>；</w:t>
      </w:r>
      <w:r w:rsidRPr="00CB4F38">
        <w:rPr>
          <w:color w:val="0070C0"/>
        </w:rPr>
        <w:t>Abstract</w:t>
      </w:r>
      <w:r w:rsidRPr="00CB4F38">
        <w:rPr>
          <w:color w:val="0070C0"/>
        </w:rPr>
        <w:t>；</w:t>
      </w:r>
      <w:r w:rsidRPr="00CB4F38">
        <w:rPr>
          <w:color w:val="0070C0"/>
        </w:rPr>
        <w:t>Key words</w:t>
      </w:r>
      <w:r w:rsidR="0018187F">
        <w:rPr>
          <w:rFonts w:hint="eastAsia"/>
          <w:color w:val="0070C0"/>
        </w:rPr>
        <w:t>。</w:t>
      </w:r>
    </w:p>
    <w:p w14:paraId="3E91F31C" w14:textId="5BF4317C" w:rsidR="00340AEF" w:rsidRPr="009C3471" w:rsidRDefault="005244D9" w:rsidP="009C3471">
      <w:pPr>
        <w:spacing w:after="62"/>
        <w:ind w:firstLine="420"/>
      </w:pPr>
      <w:r w:rsidRPr="009C3471">
        <w:t>以下分别对每一部分的写作要求进行介绍。</w:t>
      </w:r>
    </w:p>
    <w:p w14:paraId="0028508B" w14:textId="77777777" w:rsidR="00637148" w:rsidRPr="00004AA0" w:rsidRDefault="00637148" w:rsidP="00004AA0">
      <w:pPr>
        <w:pStyle w:val="2"/>
        <w:spacing w:after="62"/>
      </w:pPr>
      <w:r w:rsidRPr="00004AA0">
        <w:rPr>
          <w:rFonts w:hint="eastAsia"/>
        </w:rPr>
        <w:t xml:space="preserve">1. </w:t>
      </w:r>
      <w:r w:rsidRPr="00004AA0">
        <w:rPr>
          <w:rFonts w:hint="eastAsia"/>
        </w:rPr>
        <w:t>标题</w:t>
      </w:r>
      <w:r w:rsidRPr="00004AA0">
        <w:rPr>
          <w:rFonts w:hint="eastAsia"/>
        </w:rPr>
        <w:t>/Title</w:t>
      </w:r>
    </w:p>
    <w:p w14:paraId="25A69008" w14:textId="4ABCDC38" w:rsidR="00637148" w:rsidRDefault="001002AF" w:rsidP="009C3471">
      <w:pPr>
        <w:spacing w:after="62"/>
        <w:ind w:firstLine="420"/>
      </w:pPr>
      <w:r w:rsidRPr="009C3471">
        <w:rPr>
          <w:rFonts w:hint="eastAsia"/>
        </w:rPr>
        <w:t>文章的标题应准确、概括、明了，不能过长，且中英文标题</w:t>
      </w:r>
      <w:r w:rsidR="002A715C">
        <w:rPr>
          <w:rFonts w:hint="eastAsia"/>
        </w:rPr>
        <w:t>基本</w:t>
      </w:r>
      <w:r w:rsidRPr="009C3471">
        <w:rPr>
          <w:rFonts w:hint="eastAsia"/>
        </w:rPr>
        <w:t>对应。除了少数特别常见的缩略语之外，一般在标题中均使用全称，不用英文缩写。</w:t>
      </w:r>
      <w:r w:rsidR="00DA11AA">
        <w:rPr>
          <w:rFonts w:hint="eastAsia"/>
        </w:rPr>
        <w:t>标题尽量避免“基于……”等</w:t>
      </w:r>
      <w:r w:rsidR="002A715C">
        <w:rPr>
          <w:rFonts w:hint="eastAsia"/>
        </w:rPr>
        <w:t>过于</w:t>
      </w:r>
      <w:r w:rsidR="00DA11AA">
        <w:rPr>
          <w:rFonts w:hint="eastAsia"/>
        </w:rPr>
        <w:t>常见</w:t>
      </w:r>
      <w:r w:rsidR="002A715C">
        <w:rPr>
          <w:rFonts w:hint="eastAsia"/>
        </w:rPr>
        <w:t>、窠臼的句式，力求准确又吸引读者。</w:t>
      </w:r>
    </w:p>
    <w:p w14:paraId="4A593ECA" w14:textId="6923986D" w:rsidR="00195EA9" w:rsidRDefault="00195EA9" w:rsidP="00195EA9">
      <w:pPr>
        <w:pStyle w:val="2"/>
      </w:pPr>
      <w:r>
        <w:rPr>
          <w:rFonts w:hint="eastAsia"/>
        </w:rPr>
        <w:t>2</w:t>
      </w:r>
      <w:r>
        <w:t xml:space="preserve">. </w:t>
      </w:r>
      <w:r>
        <w:rPr>
          <w:rFonts w:hint="eastAsia"/>
        </w:rPr>
        <w:t>作者姓名与单位信息</w:t>
      </w:r>
    </w:p>
    <w:p w14:paraId="159B7E5F" w14:textId="2A681C75" w:rsidR="00195EA9" w:rsidRDefault="00195EA9" w:rsidP="00195EA9">
      <w:pPr>
        <w:spacing w:after="62"/>
        <w:ind w:firstLine="420"/>
      </w:pPr>
      <w:r>
        <w:rPr>
          <w:rFonts w:hint="eastAsia"/>
        </w:rPr>
        <w:t>作者姓名：本刊要求中国人姓前名后，包括发表在外文期刊上的中国人，也是如此；中文部分的姓名用汉字，英文部分用汉语拼音。外国国籍作者遵循当地姓名习惯。</w:t>
      </w:r>
    </w:p>
    <w:p w14:paraId="3C26A3C3" w14:textId="31381377" w:rsidR="00195EA9" w:rsidRDefault="00195EA9" w:rsidP="00195EA9">
      <w:pPr>
        <w:spacing w:after="62"/>
        <w:ind w:firstLine="420"/>
      </w:pPr>
      <w:r>
        <w:rPr>
          <w:rFonts w:hint="eastAsia"/>
        </w:rPr>
        <w:t>单位信息：信息务必准确，定稿后单位信息原则上不允许修改</w:t>
      </w:r>
      <w:r>
        <w:rPr>
          <w:rFonts w:hint="eastAsia"/>
        </w:rPr>
        <w:t>\</w:t>
      </w:r>
      <w:r>
        <w:rPr>
          <w:rFonts w:hint="eastAsia"/>
        </w:rPr>
        <w:t>调换；每条单位信息一般最多罗列到二级单位，如有需要，请增列</w:t>
      </w:r>
      <w:r>
        <w:rPr>
          <w:rFonts w:hint="eastAsia"/>
        </w:rPr>
        <w:t>1</w:t>
      </w:r>
      <w:r>
        <w:rPr>
          <w:rFonts w:hint="eastAsia"/>
        </w:rPr>
        <w:t>条。</w:t>
      </w:r>
    </w:p>
    <w:p w14:paraId="00B69124" w14:textId="14C9D0B8" w:rsidR="00195EA9" w:rsidRPr="00195EA9" w:rsidRDefault="00195EA9" w:rsidP="00195EA9">
      <w:pPr>
        <w:spacing w:after="62"/>
        <w:ind w:firstLine="420"/>
        <w:rPr>
          <w:rFonts w:hint="eastAsia"/>
        </w:rPr>
      </w:pPr>
      <w:r>
        <w:rPr>
          <w:rFonts w:hint="eastAsia"/>
        </w:rPr>
        <w:t>例：某高校某学院为</w:t>
      </w:r>
      <w:r>
        <w:rPr>
          <w:rFonts w:hint="eastAsia"/>
        </w:rPr>
        <w:t>1</w:t>
      </w:r>
      <w:r>
        <w:rPr>
          <w:rFonts w:hint="eastAsia"/>
        </w:rPr>
        <w:t>条，如学院下还有实验室需要提供，可加列一条</w:t>
      </w:r>
      <w:r w:rsidR="0018187F">
        <w:rPr>
          <w:rFonts w:hint="eastAsia"/>
        </w:rPr>
        <w:t>某属某实验室</w:t>
      </w:r>
      <w:r>
        <w:rPr>
          <w:rFonts w:hint="eastAsia"/>
        </w:rPr>
        <w:t>。</w:t>
      </w:r>
    </w:p>
    <w:p w14:paraId="01F04AD8" w14:textId="3E63C182" w:rsidR="005244D9" w:rsidRPr="00004AA0" w:rsidRDefault="00195EA9" w:rsidP="00004AA0">
      <w:pPr>
        <w:pStyle w:val="2"/>
      </w:pPr>
      <w:r>
        <w:t>3</w:t>
      </w:r>
      <w:r w:rsidR="005244D9" w:rsidRPr="00004AA0">
        <w:t xml:space="preserve">. </w:t>
      </w:r>
      <w:r w:rsidR="005244D9" w:rsidRPr="00004AA0">
        <w:t>摘要</w:t>
      </w:r>
      <w:r w:rsidR="005244D9" w:rsidRPr="00004AA0">
        <w:t>/Abstract</w:t>
      </w:r>
    </w:p>
    <w:p w14:paraId="7A73EA5A" w14:textId="77777777" w:rsidR="006E2146" w:rsidRPr="009C3471" w:rsidRDefault="005244D9" w:rsidP="009C3471">
      <w:pPr>
        <w:spacing w:after="62"/>
        <w:ind w:firstLine="420"/>
      </w:pPr>
      <w:r w:rsidRPr="009C3471">
        <w:t>摘要</w:t>
      </w:r>
      <w:r w:rsidRPr="009C3471">
        <w:t>/Abstract</w:t>
      </w:r>
      <w:r w:rsidRPr="009C3471">
        <w:t>往往作为单独文献（二次文献）传播，也是</w:t>
      </w:r>
      <w:r w:rsidRPr="009C3471">
        <w:t>EI Compendex</w:t>
      </w:r>
      <w:r w:rsidRPr="009C3471">
        <w:t>等国内外检索系统的关键，对于一篇论文的关注度和检索度具有重要意义。《电子与信息学报》</w:t>
      </w:r>
      <w:r w:rsidR="006E2146" w:rsidRPr="009C3471">
        <w:t>要求作者提供高质量的</w:t>
      </w:r>
      <w:r w:rsidR="00A96D62" w:rsidRPr="009C3471">
        <w:t>报道性的</w:t>
      </w:r>
      <w:r w:rsidR="006E2146" w:rsidRPr="009C3471">
        <w:t>中、英文摘要。</w:t>
      </w:r>
      <w:r w:rsidRPr="009C3471">
        <w:t>具体要求包括：</w:t>
      </w:r>
    </w:p>
    <w:p w14:paraId="4BF26D24" w14:textId="0AC91EF2" w:rsidR="006E2146" w:rsidRPr="009C3471" w:rsidRDefault="00A96D62" w:rsidP="00004AA0">
      <w:pPr>
        <w:pStyle w:val="af9"/>
        <w:numPr>
          <w:ilvl w:val="0"/>
          <w:numId w:val="10"/>
        </w:numPr>
        <w:spacing w:after="62"/>
        <w:ind w:firstLineChars="0"/>
      </w:pPr>
      <w:r w:rsidRPr="009C3471">
        <w:t>要客观、如实地反映原文</w:t>
      </w:r>
      <w:r w:rsidR="005244D9" w:rsidRPr="009C3471">
        <w:t>内容，</w:t>
      </w:r>
      <w:r w:rsidRPr="009C3471">
        <w:t>重点叙述文章创新性的内容和作者特别强调的观点。</w:t>
      </w:r>
      <w:r w:rsidR="005244D9" w:rsidRPr="009C3471">
        <w:t>摘要不</w:t>
      </w:r>
      <w:r w:rsidRPr="009C3471">
        <w:t>应是正文的补充、注释、总结，不可加进原文内容以外的解释或评论，也不要简单地重复题名中已有的信息。</w:t>
      </w:r>
    </w:p>
    <w:p w14:paraId="2E51E4F5" w14:textId="60B4DBBD" w:rsidR="00F308CD" w:rsidRPr="009C3471" w:rsidRDefault="00F308CD" w:rsidP="00004AA0">
      <w:pPr>
        <w:pStyle w:val="af9"/>
        <w:numPr>
          <w:ilvl w:val="0"/>
          <w:numId w:val="10"/>
        </w:numPr>
        <w:spacing w:after="62"/>
        <w:ind w:firstLineChars="0"/>
      </w:pPr>
      <w:r w:rsidRPr="009C3471">
        <w:t>摘要字数有限，须句句推敲，字字斟酌。结构要严谨，一般不分段。</w:t>
      </w:r>
    </w:p>
    <w:p w14:paraId="16C94D8B" w14:textId="155ED9D9" w:rsidR="00A96D62" w:rsidRPr="009C3471" w:rsidRDefault="002A715C" w:rsidP="00004AA0">
      <w:pPr>
        <w:pStyle w:val="af9"/>
        <w:numPr>
          <w:ilvl w:val="0"/>
          <w:numId w:val="10"/>
        </w:numPr>
        <w:spacing w:after="62"/>
        <w:ind w:firstLineChars="0"/>
      </w:pPr>
      <w:r w:rsidRPr="00004AA0">
        <w:rPr>
          <w:rFonts w:hint="eastAsia"/>
          <w:color w:val="FF0000"/>
        </w:rPr>
        <w:t>摘要是以第三人称介绍文章</w:t>
      </w:r>
      <w:r>
        <w:rPr>
          <w:rFonts w:hint="eastAsia"/>
        </w:rPr>
        <w:t>，因此</w:t>
      </w:r>
      <w:r w:rsidRPr="002A715C">
        <w:rPr>
          <w:rFonts w:hint="eastAsia"/>
        </w:rPr>
        <w:t>中文</w:t>
      </w:r>
      <w:r w:rsidR="00A96D62" w:rsidRPr="002A715C">
        <w:t>摘要中不能出现</w:t>
      </w:r>
      <w:r w:rsidR="00A40D91" w:rsidRPr="002A715C">
        <w:rPr>
          <w:rFonts w:hint="eastAsia"/>
        </w:rPr>
        <w:t>“</w:t>
      </w:r>
      <w:r w:rsidR="00A96D62" w:rsidRPr="002A715C">
        <w:t>本文</w:t>
      </w:r>
      <w:r w:rsidR="00A40D91" w:rsidRPr="002A715C">
        <w:rPr>
          <w:rFonts w:hint="eastAsia"/>
        </w:rPr>
        <w:t>”</w:t>
      </w:r>
      <w:r w:rsidR="00A96D62" w:rsidRPr="002A715C">
        <w:t>等字样，</w:t>
      </w:r>
      <w:r w:rsidRPr="002A715C">
        <w:rPr>
          <w:rFonts w:hint="eastAsia"/>
        </w:rPr>
        <w:t>可</w:t>
      </w:r>
      <w:r w:rsidR="00A96D62" w:rsidRPr="002A715C">
        <w:t>用</w:t>
      </w:r>
      <w:r w:rsidR="00A40D91" w:rsidRPr="002A715C">
        <w:rPr>
          <w:rFonts w:hint="eastAsia"/>
        </w:rPr>
        <w:t>“</w:t>
      </w:r>
      <w:r w:rsidR="00A96D62" w:rsidRPr="002A715C">
        <w:t>该文</w:t>
      </w:r>
      <w:r w:rsidR="00A40D91" w:rsidRPr="002A715C">
        <w:rPr>
          <w:rFonts w:hint="eastAsia"/>
        </w:rPr>
        <w:t>”</w:t>
      </w:r>
      <w:r w:rsidR="00A96D62" w:rsidRPr="002A715C">
        <w:t>代替</w:t>
      </w:r>
      <w:r w:rsidRPr="002A715C">
        <w:rPr>
          <w:rFonts w:hint="eastAsia"/>
        </w:rPr>
        <w:t>，英文摘要用被动语态和一般现在时</w:t>
      </w:r>
      <w:r w:rsidR="00A96D62" w:rsidRPr="002A715C">
        <w:t>。</w:t>
      </w:r>
    </w:p>
    <w:p w14:paraId="43B08C5C" w14:textId="2F92F969" w:rsidR="006E2146" w:rsidRPr="009C3471" w:rsidRDefault="005244D9" w:rsidP="0018187F">
      <w:pPr>
        <w:pStyle w:val="af9"/>
        <w:numPr>
          <w:ilvl w:val="0"/>
          <w:numId w:val="10"/>
        </w:numPr>
        <w:spacing w:after="62"/>
        <w:ind w:firstLineChars="0"/>
      </w:pPr>
      <w:r w:rsidRPr="009C3471">
        <w:t>按照</w:t>
      </w:r>
      <w:r w:rsidR="006E2146" w:rsidRPr="00004AA0">
        <w:rPr>
          <w:color w:val="FF0000"/>
        </w:rPr>
        <w:t>目的、方法、结果</w:t>
      </w:r>
      <w:r w:rsidR="002A715C" w:rsidRPr="00004AA0">
        <w:rPr>
          <w:rFonts w:hint="eastAsia"/>
          <w:color w:val="FF0000"/>
        </w:rPr>
        <w:t>、</w:t>
      </w:r>
      <w:r w:rsidR="006E2146" w:rsidRPr="00004AA0">
        <w:rPr>
          <w:color w:val="FF0000"/>
        </w:rPr>
        <w:t>结论</w:t>
      </w:r>
      <w:r w:rsidR="00A96D62" w:rsidRPr="0018187F">
        <w:rPr>
          <w:b/>
          <w:bCs/>
          <w:u w:val="single"/>
        </w:rPr>
        <w:t>4</w:t>
      </w:r>
      <w:r w:rsidR="006E2146" w:rsidRPr="0018187F">
        <w:rPr>
          <w:b/>
          <w:bCs/>
          <w:u w:val="single"/>
        </w:rPr>
        <w:t>要素</w:t>
      </w:r>
      <w:r w:rsidRPr="009C3471">
        <w:t>撰写中文摘要</w:t>
      </w:r>
      <w:r w:rsidR="0018187F">
        <w:rPr>
          <w:rFonts w:hint="eastAsia"/>
        </w:rPr>
        <w:t>，同理，英文摘要包括</w:t>
      </w:r>
      <w:r w:rsidR="0018187F">
        <w:t>Objective</w:t>
      </w:r>
      <w:r w:rsidR="0018187F">
        <w:t>,</w:t>
      </w:r>
      <w:r w:rsidR="0018187F">
        <w:t xml:space="preserve"> Methods</w:t>
      </w:r>
      <w:r w:rsidR="0018187F">
        <w:t>,</w:t>
      </w:r>
      <w:r w:rsidR="0018187F">
        <w:t xml:space="preserve"> Results and Discussions</w:t>
      </w:r>
      <w:r w:rsidR="0018187F">
        <w:rPr>
          <w:rFonts w:hint="eastAsia"/>
        </w:rPr>
        <w:t>及</w:t>
      </w:r>
      <w:r w:rsidR="0018187F">
        <w:t xml:space="preserve">Conclusions </w:t>
      </w:r>
      <w:r w:rsidR="0018187F">
        <w:rPr>
          <w:rFonts w:hint="eastAsia"/>
        </w:rPr>
        <w:t>4</w:t>
      </w:r>
      <w:r w:rsidR="0018187F">
        <w:rPr>
          <w:rFonts w:hint="eastAsia"/>
        </w:rPr>
        <w:t>部分</w:t>
      </w:r>
      <w:r w:rsidR="006E2146" w:rsidRPr="009C3471">
        <w:t>。其中，目的是指</w:t>
      </w:r>
      <w:r w:rsidR="00A96D62" w:rsidRPr="009C3471">
        <w:t>研究动机，主要交代前人工作的不足之处</w:t>
      </w:r>
      <w:r w:rsidR="006E2146" w:rsidRPr="009C3471">
        <w:t>；方法是指所用的原理、工艺、材料、手段、装备等；结果是实验研究的结果、数据</w:t>
      </w:r>
      <w:r w:rsidR="00A96D62" w:rsidRPr="009C3471">
        <w:t>以及</w:t>
      </w:r>
      <w:r w:rsidR="006E2146" w:rsidRPr="009C3471">
        <w:t>得到的效果、性能等；结论是指对结果的分析、评价、建议等。一般而言，</w:t>
      </w:r>
      <w:r w:rsidR="006E2146" w:rsidRPr="009C3471">
        <w:t xml:space="preserve"> </w:t>
      </w:r>
      <w:r w:rsidR="006E2146" w:rsidRPr="009C3471">
        <w:t>报道性</w:t>
      </w:r>
      <w:r w:rsidR="00A96D62" w:rsidRPr="009C3471">
        <w:t>摘要</w:t>
      </w:r>
      <w:r w:rsidR="006E2146" w:rsidRPr="009C3471">
        <w:t>应基本具备</w:t>
      </w:r>
      <w:r w:rsidR="0018187F">
        <w:rPr>
          <w:rFonts w:hint="eastAsia"/>
        </w:rPr>
        <w:t>以上</w:t>
      </w:r>
      <w:r w:rsidR="00A96D62" w:rsidRPr="009C3471">
        <w:t>4</w:t>
      </w:r>
      <w:r w:rsidR="006E2146" w:rsidRPr="009C3471">
        <w:t>要素，以便</w:t>
      </w:r>
      <w:r w:rsidRPr="009C3471">
        <w:t>作为</w:t>
      </w:r>
      <w:r w:rsidR="006E2146" w:rsidRPr="009C3471">
        <w:t>二次文献单独传播。</w:t>
      </w:r>
    </w:p>
    <w:p w14:paraId="67058E78" w14:textId="52BA859D" w:rsidR="00A96D62" w:rsidRPr="009C3471" w:rsidRDefault="002A715C" w:rsidP="00004AA0">
      <w:pPr>
        <w:pStyle w:val="af9"/>
        <w:numPr>
          <w:ilvl w:val="0"/>
          <w:numId w:val="10"/>
        </w:numPr>
        <w:spacing w:after="62"/>
        <w:ind w:firstLineChars="0"/>
      </w:pPr>
      <w:r>
        <w:rPr>
          <w:rFonts w:hint="eastAsia"/>
        </w:rPr>
        <w:t>自</w:t>
      </w:r>
      <w:r>
        <w:rPr>
          <w:rFonts w:hint="eastAsia"/>
        </w:rPr>
        <w:t>2</w:t>
      </w:r>
      <w:r>
        <w:t>025</w:t>
      </w:r>
      <w:r>
        <w:rPr>
          <w:rFonts w:hint="eastAsia"/>
        </w:rPr>
        <w:t>年第</w:t>
      </w:r>
      <w:r>
        <w:rPr>
          <w:rFonts w:hint="eastAsia"/>
        </w:rPr>
        <w:t>1</w:t>
      </w:r>
      <w:r>
        <w:rPr>
          <w:rFonts w:hint="eastAsia"/>
        </w:rPr>
        <w:t>期起，学报正式启用</w:t>
      </w:r>
      <w:r w:rsidRPr="00004AA0">
        <w:rPr>
          <w:rFonts w:hint="eastAsia"/>
          <w:b/>
          <w:bCs/>
          <w:color w:val="FF0000"/>
        </w:rPr>
        <w:t>长英文摘要</w:t>
      </w:r>
      <w:r w:rsidR="00A96D62" w:rsidRPr="009C3471">
        <w:t>Abstract</w:t>
      </w:r>
      <w:bookmarkStart w:id="1" w:name="_Hlk90299984"/>
      <w:r>
        <w:rPr>
          <w:rFonts w:hint="eastAsia"/>
        </w:rPr>
        <w:t>，</w:t>
      </w:r>
      <w:r w:rsidR="00A96D62" w:rsidRPr="009C3471">
        <w:t>采用规范地道的英文科技用语进行写作，语法正确，</w:t>
      </w:r>
      <w:r w:rsidR="00F308CD" w:rsidRPr="009C3471">
        <w:t>采用第</w:t>
      </w:r>
      <w:r w:rsidR="00031665">
        <w:rPr>
          <w:rFonts w:hint="eastAsia"/>
        </w:rPr>
        <w:t>三</w:t>
      </w:r>
      <w:r w:rsidR="00F308CD" w:rsidRPr="009C3471">
        <w:t>人称</w:t>
      </w:r>
      <w:r w:rsidR="00BF38B9" w:rsidRPr="009C3471">
        <w:rPr>
          <w:rFonts w:hint="eastAsia"/>
        </w:rPr>
        <w:t>一般现在</w:t>
      </w:r>
      <w:r w:rsidR="00F308CD" w:rsidRPr="009C3471">
        <w:t>式，</w:t>
      </w:r>
      <w:r w:rsidR="00A96D62" w:rsidRPr="009C3471">
        <w:t>尽量使用被动语态，避免</w:t>
      </w:r>
      <w:r w:rsidR="00A96D62" w:rsidRPr="009C3471">
        <w:lastRenderedPageBreak/>
        <w:t>句子冗长、杂糅与歧义</w:t>
      </w:r>
      <w:bookmarkEnd w:id="1"/>
      <w:r w:rsidR="00031665">
        <w:rPr>
          <w:rFonts w:hint="eastAsia"/>
        </w:rPr>
        <w:t>，避免参考机器翻译时常出现的无主语现象。摘要</w:t>
      </w:r>
      <w:r w:rsidR="008B50B0">
        <w:rPr>
          <w:rFonts w:hint="eastAsia"/>
        </w:rPr>
        <w:t>8</w:t>
      </w:r>
      <w:r w:rsidR="008B50B0">
        <w:t>00-1200</w:t>
      </w:r>
      <w:r w:rsidR="008B50B0">
        <w:rPr>
          <w:rFonts w:hint="eastAsia"/>
        </w:rPr>
        <w:t>词</w:t>
      </w:r>
      <w:r w:rsidR="008B50B0">
        <w:rPr>
          <w:rFonts w:hint="eastAsia"/>
        </w:rPr>
        <w:t xml:space="preserve"> </w:t>
      </w:r>
      <w:r w:rsidR="008B50B0">
        <w:rPr>
          <w:rFonts w:hint="eastAsia"/>
        </w:rPr>
        <w:t>，详见</w:t>
      </w:r>
      <w:r w:rsidR="006A21CB">
        <w:rPr>
          <w:rFonts w:hint="eastAsia"/>
        </w:rPr>
        <w:t>论文模板英文</w:t>
      </w:r>
      <w:r w:rsidR="008B50B0">
        <w:rPr>
          <w:rFonts w:hint="eastAsia"/>
        </w:rPr>
        <w:t>长摘要要求</w:t>
      </w:r>
      <w:r w:rsidR="00A96D62" w:rsidRPr="009C3471">
        <w:t>。</w:t>
      </w:r>
    </w:p>
    <w:p w14:paraId="5B3784C2" w14:textId="05BDC760" w:rsidR="00F308CD" w:rsidRPr="009C3471" w:rsidRDefault="00F308CD" w:rsidP="00004AA0">
      <w:pPr>
        <w:pStyle w:val="af9"/>
        <w:numPr>
          <w:ilvl w:val="0"/>
          <w:numId w:val="10"/>
        </w:numPr>
        <w:spacing w:after="62"/>
        <w:ind w:firstLineChars="0"/>
      </w:pPr>
      <w:r w:rsidRPr="009C3471">
        <w:t>不常用的</w:t>
      </w:r>
      <w:r w:rsidR="00BC4F86" w:rsidRPr="009C3471">
        <w:t>缩略术语</w:t>
      </w:r>
      <w:r w:rsidR="008B50B0">
        <w:rPr>
          <w:rFonts w:hint="eastAsia"/>
        </w:rPr>
        <w:t>首次</w:t>
      </w:r>
      <w:r w:rsidRPr="009C3471">
        <w:t>出现时</w:t>
      </w:r>
      <w:r w:rsidR="00B34F9F" w:rsidRPr="009C3471">
        <w:rPr>
          <w:rFonts w:hint="eastAsia"/>
        </w:rPr>
        <w:t>应</w:t>
      </w:r>
      <w:r w:rsidRPr="009C3471">
        <w:t>给出全称</w:t>
      </w:r>
      <w:r w:rsidR="008B50B0">
        <w:rPr>
          <w:rFonts w:hint="eastAsia"/>
        </w:rPr>
        <w:t>及</w:t>
      </w:r>
      <w:r w:rsidRPr="009C3471">
        <w:t>缩写，以后出现时用缩写。</w:t>
      </w:r>
    </w:p>
    <w:p w14:paraId="7BECE748" w14:textId="77777777" w:rsidR="006E2146" w:rsidRPr="008B50B0" w:rsidRDefault="006E2146" w:rsidP="009C3471">
      <w:pPr>
        <w:spacing w:after="62"/>
        <w:ind w:firstLine="300"/>
        <w:rPr>
          <w:sz w:val="15"/>
          <w:szCs w:val="15"/>
        </w:rPr>
      </w:pPr>
      <w:r w:rsidRPr="008B50B0">
        <w:rPr>
          <w:sz w:val="15"/>
          <w:szCs w:val="15"/>
        </w:rPr>
        <w:t>尊敬的作者，摘要和</w:t>
      </w:r>
      <w:r w:rsidR="00A96D62" w:rsidRPr="008B50B0">
        <w:rPr>
          <w:sz w:val="15"/>
          <w:szCs w:val="15"/>
        </w:rPr>
        <w:t>结束语</w:t>
      </w:r>
      <w:r w:rsidRPr="008B50B0">
        <w:rPr>
          <w:sz w:val="15"/>
          <w:szCs w:val="15"/>
        </w:rPr>
        <w:t>的书写对于本刊非常重要，请您千万认真对待，多学习和参考</w:t>
      </w:r>
      <w:r w:rsidR="00A96D62" w:rsidRPr="008B50B0">
        <w:rPr>
          <w:sz w:val="15"/>
          <w:szCs w:val="15"/>
        </w:rPr>
        <w:t>本刊已发表的文章，按照要求认真修改，争取一次成功，否则</w:t>
      </w:r>
      <w:r w:rsidRPr="008B50B0">
        <w:rPr>
          <w:sz w:val="15"/>
          <w:szCs w:val="15"/>
        </w:rPr>
        <w:t>会严重耽误您的发表时间</w:t>
      </w:r>
      <w:r w:rsidR="0097199A" w:rsidRPr="008B50B0">
        <w:rPr>
          <w:sz w:val="15"/>
          <w:szCs w:val="15"/>
        </w:rPr>
        <w:t>。</w:t>
      </w:r>
      <w:r w:rsidR="00A96D62" w:rsidRPr="008B50B0">
        <w:rPr>
          <w:sz w:val="15"/>
          <w:szCs w:val="15"/>
        </w:rPr>
        <w:t>特此强调！</w:t>
      </w:r>
    </w:p>
    <w:p w14:paraId="4A71A912" w14:textId="1D727BE3" w:rsidR="00340AEF" w:rsidRPr="00F853C8" w:rsidRDefault="00195EA9" w:rsidP="00344F7F">
      <w:pPr>
        <w:pStyle w:val="2"/>
      </w:pPr>
      <w:r>
        <w:t>4</w:t>
      </w:r>
      <w:r w:rsidR="00340AEF" w:rsidRPr="00F853C8">
        <w:t xml:space="preserve">. </w:t>
      </w:r>
      <w:r w:rsidR="00340AEF" w:rsidRPr="00F853C8">
        <w:t>关键词</w:t>
      </w:r>
      <w:r w:rsidR="00340AEF" w:rsidRPr="00F853C8">
        <w:t>/Key words</w:t>
      </w:r>
    </w:p>
    <w:p w14:paraId="056FF162" w14:textId="28BF18E9" w:rsidR="00F308CD" w:rsidRPr="009C3471" w:rsidRDefault="00F308CD" w:rsidP="009C3471">
      <w:pPr>
        <w:spacing w:after="62"/>
        <w:ind w:firstLine="420"/>
      </w:pPr>
      <w:r w:rsidRPr="009C3471">
        <w:t>关键词与论文的检索度密切相关。一般选取</w:t>
      </w:r>
      <w:r w:rsidRPr="009C3471">
        <w:t>3~5</w:t>
      </w:r>
      <w:r w:rsidRPr="009C3471">
        <w:t>个关键词，</w:t>
      </w:r>
      <w:bookmarkStart w:id="2" w:name="_Hlk90300036"/>
      <w:r w:rsidRPr="009C3471">
        <w:t>应按照学科范围从大到小进行排列，且关键程度由强到弱</w:t>
      </w:r>
      <w:bookmarkEnd w:id="2"/>
      <w:r w:rsidRPr="009C3471">
        <w:t>。</w:t>
      </w:r>
      <w:r w:rsidR="00B34F9F" w:rsidRPr="009C3471">
        <w:rPr>
          <w:rFonts w:hint="eastAsia"/>
        </w:rPr>
        <w:t>第</w:t>
      </w:r>
      <w:r w:rsidR="00B34F9F" w:rsidRPr="009C3471">
        <w:rPr>
          <w:rFonts w:hint="eastAsia"/>
        </w:rPr>
        <w:t>1</w:t>
      </w:r>
      <w:r w:rsidR="00B34F9F" w:rsidRPr="009C3471">
        <w:rPr>
          <w:rFonts w:hint="eastAsia"/>
        </w:rPr>
        <w:t>个关键词的选取</w:t>
      </w:r>
      <w:r w:rsidR="0097199A" w:rsidRPr="009C3471">
        <w:rPr>
          <w:rFonts w:hint="eastAsia"/>
        </w:rPr>
        <w:t>至关</w:t>
      </w:r>
      <w:r w:rsidR="00B34F9F" w:rsidRPr="009C3471">
        <w:rPr>
          <w:rFonts w:hint="eastAsia"/>
        </w:rPr>
        <w:t>重要，其应界定该论文所属的学科范围</w:t>
      </w:r>
      <w:r w:rsidR="0097199A" w:rsidRPr="009C3471">
        <w:rPr>
          <w:rFonts w:hint="eastAsia"/>
        </w:rPr>
        <w:t>，便于读者检索</w:t>
      </w:r>
      <w:r w:rsidR="00B34F9F" w:rsidRPr="009C3471">
        <w:rPr>
          <w:rFonts w:hint="eastAsia"/>
        </w:rPr>
        <w:t>。</w:t>
      </w:r>
    </w:p>
    <w:p w14:paraId="328BE7E9" w14:textId="57EA44D6" w:rsidR="00AE3522" w:rsidRPr="00F853C8" w:rsidRDefault="00195EA9" w:rsidP="00344F7F">
      <w:pPr>
        <w:pStyle w:val="2"/>
      </w:pPr>
      <w:r>
        <w:t>5</w:t>
      </w:r>
      <w:r w:rsidR="00AE3522" w:rsidRPr="00F853C8">
        <w:t xml:space="preserve">. </w:t>
      </w:r>
      <w:r w:rsidR="00AE3522" w:rsidRPr="00F853C8">
        <w:t>引言</w:t>
      </w:r>
    </w:p>
    <w:p w14:paraId="3C4CAF09" w14:textId="77777777" w:rsidR="006E2146" w:rsidRPr="009C3471" w:rsidRDefault="006E2146" w:rsidP="009C3471">
      <w:pPr>
        <w:spacing w:after="62"/>
        <w:ind w:firstLine="420"/>
      </w:pPr>
      <w:r w:rsidRPr="009C3471">
        <w:t>引言</w:t>
      </w:r>
      <w:r w:rsidR="00F308CD" w:rsidRPr="009C3471">
        <w:t>应</w:t>
      </w:r>
      <w:r w:rsidRPr="009C3471">
        <w:t>简要说明</w:t>
      </w:r>
      <w:r w:rsidR="008C6AAC" w:rsidRPr="009C3471">
        <w:t>本文</w:t>
      </w:r>
      <w:r w:rsidRPr="009C3471">
        <w:t>工作的</w:t>
      </w:r>
      <w:r w:rsidR="008C6AAC" w:rsidRPr="009C3471">
        <w:t>背景，包括相关领域的前人工作</w:t>
      </w:r>
      <w:r w:rsidR="00F308CD" w:rsidRPr="009C3471">
        <w:t>及其不足之处；</w:t>
      </w:r>
      <w:r w:rsidR="008C6AAC" w:rsidRPr="009C3471">
        <w:t>本文工作</w:t>
      </w:r>
      <w:r w:rsidR="00F308CD" w:rsidRPr="009C3471">
        <w:t>的</w:t>
      </w:r>
      <w:r w:rsidRPr="009C3471">
        <w:t>理论基础、研究方法</w:t>
      </w:r>
      <w:r w:rsidR="00F308CD" w:rsidRPr="009C3471">
        <w:t>、</w:t>
      </w:r>
      <w:r w:rsidRPr="009C3471">
        <w:t>实验设计、预期结果和意义等</w:t>
      </w:r>
      <w:r w:rsidR="008C6AAC" w:rsidRPr="009C3471">
        <w:t>；本文的组织结构与安排</w:t>
      </w:r>
      <w:r w:rsidRPr="009C3471">
        <w:t>。</w:t>
      </w:r>
      <w:r w:rsidR="00F308CD" w:rsidRPr="009C3471">
        <w:t>引言</w:t>
      </w:r>
      <w:r w:rsidRPr="009C3471">
        <w:t>应言简意赅，不要成为摘要的注释，一般</w:t>
      </w:r>
      <w:r w:rsidR="00F308CD" w:rsidRPr="009C3471">
        <w:t>过于科普</w:t>
      </w:r>
      <w:r w:rsidRPr="009C3471">
        <w:t>的知识，在引言中不必赘述。</w:t>
      </w:r>
      <w:r w:rsidR="008C6AAC" w:rsidRPr="009C3471">
        <w:t>在引言中引用参考文献</w:t>
      </w:r>
      <w:r w:rsidRPr="009C3471">
        <w:t>要求作者评述</w:t>
      </w:r>
      <w:r w:rsidR="008C6AAC" w:rsidRPr="009C3471">
        <w:t>所引</w:t>
      </w:r>
      <w:r w:rsidRPr="009C3471">
        <w:t>文献的思想，而不是整段</w:t>
      </w:r>
      <w:r w:rsidR="008C6AAC" w:rsidRPr="009C3471">
        <w:t>地</w:t>
      </w:r>
      <w:r w:rsidRPr="009C3471">
        <w:t>摘抄参考文献。</w:t>
      </w:r>
      <w:r w:rsidR="0097199A" w:rsidRPr="009C3471">
        <w:rPr>
          <w:rFonts w:hint="eastAsia"/>
        </w:rPr>
        <w:t>引言中一般不要出现图、表、公式，如有必要可放在文章后续章节中叙述。</w:t>
      </w:r>
    </w:p>
    <w:p w14:paraId="64E3BA7E" w14:textId="5D5A1EB6" w:rsidR="00AE3522" w:rsidRPr="00F853C8" w:rsidRDefault="00195EA9" w:rsidP="00344F7F">
      <w:pPr>
        <w:pStyle w:val="2"/>
      </w:pPr>
      <w:r>
        <w:t>6</w:t>
      </w:r>
      <w:r w:rsidR="00AE3522" w:rsidRPr="00F853C8">
        <w:t xml:space="preserve">. </w:t>
      </w:r>
      <w:r w:rsidR="00AE3522" w:rsidRPr="00F853C8">
        <w:t>正文</w:t>
      </w:r>
    </w:p>
    <w:p w14:paraId="0F7665E4" w14:textId="1939E218" w:rsidR="006E2146" w:rsidRPr="009C3471" w:rsidRDefault="006E2146" w:rsidP="009C3471">
      <w:pPr>
        <w:spacing w:after="62"/>
        <w:ind w:firstLine="420"/>
      </w:pPr>
      <w:r w:rsidRPr="009C3471">
        <w:t>正文是</w:t>
      </w:r>
      <w:r w:rsidR="008B50B0">
        <w:rPr>
          <w:rFonts w:hint="eastAsia"/>
        </w:rPr>
        <w:t>文章的</w:t>
      </w:r>
      <w:r w:rsidRPr="009C3471">
        <w:t>核心部分，占主要篇幅，可以包括：研究对象、理论</w:t>
      </w:r>
      <w:r w:rsidR="008C6AAC" w:rsidRPr="009C3471">
        <w:t>推导</w:t>
      </w:r>
      <w:r w:rsidRPr="009C3471">
        <w:t>、</w:t>
      </w:r>
      <w:r w:rsidR="008C6AAC" w:rsidRPr="009C3471">
        <w:t>仿真论证</w:t>
      </w:r>
      <w:r w:rsidRPr="009C3471">
        <w:t>、</w:t>
      </w:r>
      <w:r w:rsidR="008C6AAC" w:rsidRPr="009C3471">
        <w:t>性能分析、</w:t>
      </w:r>
      <w:r w:rsidRPr="009C3471">
        <w:t>观测结果、计算方法和编程原理、数据资料、经过加工整理的图表、形成的论点和导出的结论等。</w:t>
      </w:r>
    </w:p>
    <w:p w14:paraId="4C2FA7CE" w14:textId="77777777" w:rsidR="0097199A" w:rsidRPr="009C3471" w:rsidRDefault="006E2146" w:rsidP="009C3471">
      <w:pPr>
        <w:spacing w:after="62"/>
        <w:ind w:firstLine="420"/>
      </w:pPr>
      <w:r w:rsidRPr="009C3471">
        <w:t>由于研究工作涉及的方向、选题、研究方法、工作进程、结果表达方式等有</w:t>
      </w:r>
      <w:r w:rsidR="008C6AAC" w:rsidRPr="009C3471">
        <w:t>较大</w:t>
      </w:r>
      <w:r w:rsidRPr="009C3471">
        <w:t>差异，</w:t>
      </w:r>
      <w:r w:rsidR="008C6AAC" w:rsidRPr="009C3471">
        <w:t>因此</w:t>
      </w:r>
      <w:r w:rsidRPr="009C3471">
        <w:t>对正文内容不作统一规定。但是必须实事求是、</w:t>
      </w:r>
      <w:r w:rsidR="008C6AAC" w:rsidRPr="009C3471">
        <w:t>客观</w:t>
      </w:r>
      <w:r w:rsidRPr="009C3471">
        <w:t>真切、准确完备、合乎逻辑、层次分明、简练可读、可重复</w:t>
      </w:r>
      <w:r w:rsidR="008C6AAC" w:rsidRPr="009C3471">
        <w:t>验证</w:t>
      </w:r>
      <w:r w:rsidRPr="009C3471">
        <w:t>。</w:t>
      </w:r>
      <w:r w:rsidR="0097199A" w:rsidRPr="009C3471">
        <w:rPr>
          <w:rFonts w:hint="eastAsia"/>
        </w:rPr>
        <w:t>实验结果应有与他人工作的对比分析，以说明本文工作的贡献。</w:t>
      </w:r>
    </w:p>
    <w:p w14:paraId="5B456AB8" w14:textId="26C73154" w:rsidR="00AE3522" w:rsidRPr="00F853C8" w:rsidRDefault="00195EA9" w:rsidP="00344F7F">
      <w:pPr>
        <w:pStyle w:val="2"/>
      </w:pPr>
      <w:r>
        <w:t>7</w:t>
      </w:r>
      <w:r w:rsidR="00AE3522" w:rsidRPr="00F853C8">
        <w:t xml:space="preserve">. </w:t>
      </w:r>
      <w:r w:rsidR="00AE3522" w:rsidRPr="00F853C8">
        <w:t>插图</w:t>
      </w:r>
    </w:p>
    <w:p w14:paraId="18E80FB9" w14:textId="0936FD55" w:rsidR="0018187F" w:rsidRPr="009C3471" w:rsidRDefault="002C52D9" w:rsidP="009C3471">
      <w:pPr>
        <w:spacing w:after="62"/>
        <w:ind w:firstLine="420"/>
      </w:pPr>
      <w:r w:rsidRPr="009C3471">
        <w:t>插</w:t>
      </w:r>
      <w:r w:rsidR="006E2146" w:rsidRPr="009C3471">
        <w:t>图包括曲线图、示意图、</w:t>
      </w:r>
      <w:r w:rsidRPr="009C3471">
        <w:t>框图、流程图等，其</w:t>
      </w:r>
      <w:r w:rsidR="006E2146" w:rsidRPr="009C3471">
        <w:t>应具有</w:t>
      </w:r>
      <w:r w:rsidR="00A40D91" w:rsidRPr="009C3471">
        <w:rPr>
          <w:rFonts w:hint="eastAsia"/>
        </w:rPr>
        <w:t>“</w:t>
      </w:r>
      <w:r w:rsidR="006E2146" w:rsidRPr="009C3471">
        <w:t>自明性</w:t>
      </w:r>
      <w:r w:rsidR="00A40D91" w:rsidRPr="009C3471">
        <w:rPr>
          <w:rFonts w:hint="eastAsia"/>
        </w:rPr>
        <w:t>”</w:t>
      </w:r>
      <w:r w:rsidR="006E2146" w:rsidRPr="009C3471">
        <w:t>，</w:t>
      </w:r>
      <w:r w:rsidR="006E2146" w:rsidRPr="009C3471">
        <w:t xml:space="preserve"> </w:t>
      </w:r>
      <w:r w:rsidR="006E2146" w:rsidRPr="009C3471">
        <w:t>即</w:t>
      </w:r>
      <w:r w:rsidRPr="009C3471">
        <w:t>不阅读正文</w:t>
      </w:r>
      <w:r w:rsidR="006E2146" w:rsidRPr="009C3471">
        <w:t>就可理解图意</w:t>
      </w:r>
      <w:r w:rsidR="00D628AF" w:rsidRPr="009C3471">
        <w:t>，</w:t>
      </w:r>
      <w:r w:rsidRPr="009C3471">
        <w:t>插</w:t>
      </w:r>
      <w:bookmarkStart w:id="3" w:name="_Hlk6496651"/>
      <w:r w:rsidR="00C15CAE" w:rsidRPr="009C3471">
        <w:t>图应按全文编</w:t>
      </w:r>
      <w:r w:rsidR="0018187F">
        <w:rPr>
          <w:rFonts w:hint="eastAsia"/>
        </w:rPr>
        <w:t>写</w:t>
      </w:r>
      <w:r w:rsidR="00C15CAE" w:rsidRPr="009C3471">
        <w:t>序号</w:t>
      </w:r>
      <w:r w:rsidR="00C15CAE" w:rsidRPr="009C3471">
        <w:rPr>
          <w:rFonts w:hint="eastAsia"/>
        </w:rPr>
        <w:t>。</w:t>
      </w:r>
      <w:bookmarkStart w:id="4" w:name="_Hlk82095222"/>
      <w:bookmarkStart w:id="5" w:name="_Hlk106895959"/>
      <w:bookmarkStart w:id="6" w:name="_Hlk82091624"/>
      <w:bookmarkEnd w:id="3"/>
    </w:p>
    <w:p w14:paraId="19AFEE99" w14:textId="53E5A13E" w:rsidR="0018187F" w:rsidRPr="007C0790" w:rsidRDefault="0018187F" w:rsidP="009C3471">
      <w:pPr>
        <w:spacing w:after="62"/>
        <w:ind w:firstLine="420"/>
        <w:rPr>
          <w:rFonts w:ascii="宋体" w:hAnsi="宋体"/>
          <w:sz w:val="15"/>
          <w:szCs w:val="18"/>
        </w:rPr>
      </w:pPr>
      <w:r w:rsidRPr="009C3471">
        <w:rPr>
          <w:rFonts w:hint="eastAsia"/>
        </w:rPr>
        <w:t>本刊插图</w:t>
      </w:r>
      <w:r w:rsidRPr="009C3471">
        <w:rPr>
          <w:rFonts w:hint="eastAsia"/>
        </w:rPr>
        <w:t>自</w:t>
      </w:r>
      <w:r w:rsidRPr="009C3471">
        <w:rPr>
          <w:rFonts w:hint="eastAsia"/>
        </w:rPr>
        <w:t>2021</w:t>
      </w:r>
      <w:r w:rsidRPr="009C3471">
        <w:rPr>
          <w:rFonts w:hint="eastAsia"/>
        </w:rPr>
        <w:t>年</w:t>
      </w:r>
      <w:r w:rsidRPr="009C3471">
        <w:t>始改为全彩印</w:t>
      </w:r>
      <w:r w:rsidRPr="009C3471">
        <w:rPr>
          <w:rFonts w:hint="eastAsia"/>
        </w:rPr>
        <w:t>，</w:t>
      </w:r>
      <w:r>
        <w:rPr>
          <w:rFonts w:hint="eastAsia"/>
        </w:rPr>
        <w:t>且</w:t>
      </w:r>
      <w:r w:rsidRPr="009C3471">
        <w:rPr>
          <w:rFonts w:hint="eastAsia"/>
        </w:rPr>
        <w:t>要求作者提供可编辑的矢量图，如</w:t>
      </w:r>
      <w:r w:rsidRPr="009C3471">
        <w:rPr>
          <w:rFonts w:hint="eastAsia"/>
        </w:rPr>
        <w:t>emf</w:t>
      </w:r>
      <w:r w:rsidRPr="009C3471">
        <w:t xml:space="preserve">, </w:t>
      </w:r>
      <w:r w:rsidRPr="009C3471">
        <w:rPr>
          <w:rFonts w:hint="eastAsia"/>
        </w:rPr>
        <w:t>pdf</w:t>
      </w:r>
      <w:r w:rsidRPr="009C3471">
        <w:t>, fig</w:t>
      </w:r>
      <w:r>
        <w:rPr>
          <w:rFonts w:hint="eastAsia"/>
        </w:rPr>
        <w:t>,</w:t>
      </w:r>
      <w:r>
        <w:t xml:space="preserve"> </w:t>
      </w:r>
      <w:r w:rsidRPr="009C3471">
        <w:rPr>
          <w:rFonts w:hint="eastAsia"/>
        </w:rPr>
        <w:t>eps</w:t>
      </w:r>
      <w:r w:rsidRPr="009C3471">
        <w:t>, vis</w:t>
      </w:r>
      <w:r w:rsidRPr="009C3471">
        <w:rPr>
          <w:rFonts w:hint="eastAsia"/>
        </w:rPr>
        <w:t>i</w:t>
      </w:r>
      <w:r w:rsidRPr="009C3471">
        <w:t>o</w:t>
      </w:r>
      <w:r>
        <w:t>, ppt</w:t>
      </w:r>
      <w:r w:rsidRPr="009C3471">
        <w:rPr>
          <w:rFonts w:hint="eastAsia"/>
        </w:rPr>
        <w:t>等格式文件，没有文字的位图直接提供</w:t>
      </w:r>
      <w:r w:rsidRPr="009C3471">
        <w:rPr>
          <w:rFonts w:hint="eastAsia"/>
        </w:rPr>
        <w:t>6</w:t>
      </w:r>
      <w:r w:rsidRPr="009C3471">
        <w:t xml:space="preserve">00 </w:t>
      </w:r>
      <w:r w:rsidRPr="009C3471">
        <w:rPr>
          <w:rFonts w:hint="eastAsia"/>
        </w:rPr>
        <w:t>dpi</w:t>
      </w:r>
      <w:r w:rsidRPr="009C3471">
        <w:rPr>
          <w:rFonts w:hint="eastAsia"/>
        </w:rPr>
        <w:t>的图即可。常用统计软件做的图可直接提供源文件，例如</w:t>
      </w:r>
      <w:r w:rsidRPr="009C3471">
        <w:rPr>
          <w:rFonts w:hint="eastAsia"/>
        </w:rPr>
        <w:t>excel,</w:t>
      </w:r>
      <w:r w:rsidRPr="009C3471">
        <w:t xml:space="preserve"> </w:t>
      </w:r>
      <w:r w:rsidRPr="009C3471">
        <w:rPr>
          <w:rFonts w:hint="eastAsia"/>
        </w:rPr>
        <w:t>origin</w:t>
      </w:r>
      <w:r w:rsidRPr="009C3471">
        <w:rPr>
          <w:rFonts w:hint="eastAsia"/>
        </w:rPr>
        <w:t>等。将所有插图源文件（命名图号与文中一致）整合到一个独立的压缩包，上传稿件系统</w:t>
      </w:r>
      <w:bookmarkStart w:id="7" w:name="_Hlk6496625"/>
      <w:bookmarkEnd w:id="4"/>
      <w:r w:rsidRPr="009C3471">
        <w:rPr>
          <w:rFonts w:hint="eastAsia"/>
        </w:rPr>
        <w:t>。</w:t>
      </w:r>
      <w:bookmarkEnd w:id="5"/>
    </w:p>
    <w:bookmarkEnd w:id="6"/>
    <w:bookmarkEnd w:id="7"/>
    <w:p w14:paraId="75B891F0" w14:textId="0D611483" w:rsidR="007C0790" w:rsidRDefault="00711CE4" w:rsidP="00344F7F">
      <w:pPr>
        <w:autoSpaceDE w:val="0"/>
        <w:autoSpaceDN w:val="0"/>
        <w:adjustRightInd w:val="0"/>
        <w:snapToGrid w:val="0"/>
        <w:spacing w:after="62" w:line="240" w:lineRule="auto"/>
        <w:ind w:firstLineChars="0" w:firstLine="0"/>
        <w:jc w:val="center"/>
      </w:pPr>
      <w:r>
        <w:rPr>
          <w:noProof/>
        </w:rPr>
        <w:lastRenderedPageBreak/>
        <w:drawing>
          <wp:inline distT="0" distB="0" distL="0" distR="0" wp14:anchorId="7AC5AC7A" wp14:editId="1259C894">
            <wp:extent cx="5274310" cy="25044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2504440"/>
                    </a:xfrm>
                    <a:prstGeom prst="rect">
                      <a:avLst/>
                    </a:prstGeom>
                  </pic:spPr>
                </pic:pic>
              </a:graphicData>
            </a:graphic>
          </wp:inline>
        </w:drawing>
      </w:r>
    </w:p>
    <w:p w14:paraId="458E9D91" w14:textId="77777777" w:rsidR="007C0790" w:rsidRPr="009C3471" w:rsidRDefault="007C0790" w:rsidP="009C3471">
      <w:pPr>
        <w:spacing w:after="62"/>
        <w:ind w:firstLine="420"/>
      </w:pPr>
      <w:r w:rsidRPr="009C3471">
        <w:rPr>
          <w:rFonts w:hint="eastAsia"/>
        </w:rPr>
        <w:t>图具体规范</w:t>
      </w:r>
      <w:r w:rsidRPr="009C3471">
        <w:t>：</w:t>
      </w:r>
    </w:p>
    <w:p w14:paraId="0B3FA469" w14:textId="77777777" w:rsidR="007C0790" w:rsidRPr="009C3471" w:rsidRDefault="007C0790" w:rsidP="009C3471">
      <w:pPr>
        <w:spacing w:after="62"/>
        <w:ind w:firstLine="420"/>
      </w:pPr>
      <w:r w:rsidRPr="009C3471">
        <w:t xml:space="preserve">(1) </w:t>
      </w:r>
      <w:r w:rsidRPr="009C3471">
        <w:rPr>
          <w:rFonts w:hint="eastAsia"/>
        </w:rPr>
        <w:t>插图线条：线粗为</w:t>
      </w:r>
      <w:r w:rsidRPr="009C3471">
        <w:rPr>
          <w:rFonts w:hint="eastAsia"/>
        </w:rPr>
        <w:t>0.5</w:t>
      </w:r>
      <w:r w:rsidRPr="009C3471">
        <w:rPr>
          <w:rFonts w:hint="eastAsia"/>
        </w:rPr>
        <w:t>磅</w:t>
      </w:r>
      <w:r w:rsidRPr="009C3471">
        <w:rPr>
          <w:rFonts w:hint="eastAsia"/>
        </w:rPr>
        <w:t>(4</w:t>
      </w:r>
      <w:r w:rsidRPr="009C3471">
        <w:t xml:space="preserve"> </w:t>
      </w:r>
      <w:r w:rsidRPr="009C3471">
        <w:rPr>
          <w:rFonts w:hint="eastAsia"/>
        </w:rPr>
        <w:t>px)</w:t>
      </w:r>
      <w:r w:rsidRPr="009C3471">
        <w:rPr>
          <w:rFonts w:hint="eastAsia"/>
        </w:rPr>
        <w:t>，中文用宋体、外文用</w:t>
      </w:r>
      <w:r w:rsidRPr="009C3471">
        <w:rPr>
          <w:rFonts w:hint="eastAsia"/>
        </w:rPr>
        <w:t>Euclid</w:t>
      </w:r>
      <w:r w:rsidRPr="009C3471">
        <w:rPr>
          <w:rFonts w:hint="eastAsia"/>
        </w:rPr>
        <w:t>，字号用</w:t>
      </w:r>
      <w:r w:rsidRPr="009C3471">
        <w:rPr>
          <w:rFonts w:hint="eastAsia"/>
        </w:rPr>
        <w:t>8</w:t>
      </w:r>
      <w:r w:rsidRPr="009C3471">
        <w:t xml:space="preserve"> </w:t>
      </w:r>
      <w:r w:rsidRPr="009C3471">
        <w:rPr>
          <w:rFonts w:hint="eastAsia"/>
        </w:rPr>
        <w:t>pt</w:t>
      </w:r>
      <w:r w:rsidRPr="009C3471">
        <w:rPr>
          <w:rFonts w:hint="eastAsia"/>
        </w:rPr>
        <w:t>；</w:t>
      </w:r>
    </w:p>
    <w:p w14:paraId="5CDBBB74" w14:textId="258B2C2C" w:rsidR="007C0790" w:rsidRPr="009C3471" w:rsidRDefault="007C0790" w:rsidP="00067F1D">
      <w:pPr>
        <w:spacing w:after="62"/>
        <w:ind w:firstLine="420"/>
      </w:pPr>
      <w:r w:rsidRPr="009C3471">
        <w:t>(2)</w:t>
      </w:r>
      <w:r w:rsidR="00067F1D">
        <w:rPr>
          <w:rFonts w:hint="eastAsia"/>
        </w:rPr>
        <w:t xml:space="preserve"> </w:t>
      </w:r>
      <w:r w:rsidRPr="009C3471">
        <w:rPr>
          <w:rFonts w:hint="eastAsia"/>
        </w:rPr>
        <w:t>图中≥</w:t>
      </w:r>
      <w:r w:rsidRPr="009C3471">
        <w:rPr>
          <w:rFonts w:hint="eastAsia"/>
        </w:rPr>
        <w:t>2</w:t>
      </w:r>
      <w:r w:rsidRPr="009C3471">
        <w:rPr>
          <w:rFonts w:hint="eastAsia"/>
        </w:rPr>
        <w:t>幅子图时，需给出对应子图题，且放到子图正下方，不要放到总图题中；</w:t>
      </w:r>
      <w:r w:rsidRPr="009C3471">
        <w:t xml:space="preserve"> </w:t>
      </w:r>
    </w:p>
    <w:p w14:paraId="029A8DB1" w14:textId="44283191" w:rsidR="00F853C8" w:rsidRPr="00D92932" w:rsidRDefault="007C0790" w:rsidP="00D92932">
      <w:pPr>
        <w:spacing w:after="62"/>
        <w:ind w:firstLine="420"/>
      </w:pPr>
      <w:r w:rsidRPr="009C3471">
        <w:t>(</w:t>
      </w:r>
      <w:r w:rsidR="00067F1D">
        <w:t>3</w:t>
      </w:r>
      <w:r w:rsidRPr="009C3471">
        <w:t xml:space="preserve">) </w:t>
      </w:r>
      <w:r w:rsidRPr="009C3471">
        <w:rPr>
          <w:rFonts w:hint="eastAsia"/>
        </w:rPr>
        <w:t>插图格式：能提供矢量图的请提供矢量图，只能提供遥感图像、照片等位图的，请尽量保证分辨率为</w:t>
      </w:r>
      <w:r w:rsidRPr="009C3471">
        <w:rPr>
          <w:rFonts w:hint="eastAsia"/>
        </w:rPr>
        <w:t>600</w:t>
      </w:r>
      <w:r w:rsidRPr="009C3471">
        <w:t xml:space="preserve"> </w:t>
      </w:r>
      <w:r w:rsidRPr="009C3471">
        <w:rPr>
          <w:rFonts w:hint="eastAsia"/>
        </w:rPr>
        <w:t>ppi</w:t>
      </w:r>
      <w:r w:rsidRPr="009C3471">
        <w:rPr>
          <w:rFonts w:hint="eastAsia"/>
        </w:rPr>
        <w:t>以上；每幅图按其出现的序号命名为图</w:t>
      </w:r>
      <w:r w:rsidRPr="009C3471">
        <w:rPr>
          <w:rFonts w:hint="eastAsia"/>
        </w:rPr>
        <w:t>1</w:t>
      </w:r>
      <w:r w:rsidRPr="009C3471">
        <w:rPr>
          <w:rFonts w:hint="eastAsia"/>
        </w:rPr>
        <w:t>、图</w:t>
      </w:r>
      <w:r w:rsidRPr="009C3471">
        <w:rPr>
          <w:rFonts w:hint="eastAsia"/>
        </w:rPr>
        <w:t>2</w:t>
      </w:r>
      <w:r w:rsidRPr="009C3471">
        <w:rPr>
          <w:rFonts w:hint="eastAsia"/>
        </w:rPr>
        <w:t>等，图号全篇统筹，不分章节。所有插图压缩成一个文件，并以稿号命名，如“</w:t>
      </w:r>
      <w:r w:rsidRPr="009C3471">
        <w:t>220001</w:t>
      </w:r>
      <w:r w:rsidRPr="009C3471">
        <w:rPr>
          <w:rFonts w:hint="eastAsia"/>
        </w:rPr>
        <w:t>图”，作为附件上传到投稿系统。</w:t>
      </w:r>
    </w:p>
    <w:p w14:paraId="576FA92C" w14:textId="478280A6" w:rsidR="00AE3522" w:rsidRPr="00871441" w:rsidRDefault="00195EA9" w:rsidP="00344F7F">
      <w:pPr>
        <w:pStyle w:val="2"/>
      </w:pPr>
      <w:r>
        <w:t>8</w:t>
      </w:r>
      <w:r w:rsidR="00AE3522" w:rsidRPr="00871441">
        <w:t xml:space="preserve">. </w:t>
      </w:r>
      <w:r w:rsidR="00AE3522" w:rsidRPr="00871441">
        <w:t>表格</w:t>
      </w:r>
    </w:p>
    <w:p w14:paraId="71B9D074" w14:textId="77777777" w:rsidR="00735664" w:rsidRPr="009C3471" w:rsidRDefault="00D628AF" w:rsidP="009C3471">
      <w:pPr>
        <w:spacing w:after="62"/>
        <w:ind w:firstLine="420"/>
      </w:pPr>
      <w:r w:rsidRPr="009C3471">
        <w:t>本刊采用</w:t>
      </w:r>
      <w:r w:rsidR="00A40D91" w:rsidRPr="009C3471">
        <w:rPr>
          <w:rFonts w:hint="eastAsia"/>
        </w:rPr>
        <w:t>“</w:t>
      </w:r>
      <w:r w:rsidRPr="009C3471">
        <w:t>三线表</w:t>
      </w:r>
      <w:r w:rsidR="00A40D91" w:rsidRPr="009C3471">
        <w:rPr>
          <w:rFonts w:hint="eastAsia"/>
        </w:rPr>
        <w:t>”</w:t>
      </w:r>
      <w:r w:rsidRPr="009C3471">
        <w:t>的方式进行排版，如</w:t>
      </w:r>
      <w:r w:rsidR="00BC4F86" w:rsidRPr="009C3471">
        <w:t>表</w:t>
      </w:r>
      <w:r w:rsidR="00BC4F86" w:rsidRPr="009C3471">
        <w:t>1</w:t>
      </w:r>
      <w:r w:rsidRPr="009C3471">
        <w:t>所示</w:t>
      </w:r>
      <w:r w:rsidR="00A40D91" w:rsidRPr="009C3471">
        <w:rPr>
          <w:rFonts w:hint="eastAsia"/>
        </w:rPr>
        <w:t>，表格布局要合理科学，一目了然</w:t>
      </w:r>
      <w:r w:rsidRPr="009C3471">
        <w:t>。</w:t>
      </w:r>
      <w:r w:rsidR="00735664" w:rsidRPr="009C3471">
        <w:t>主要需要注意以下几点：</w:t>
      </w:r>
    </w:p>
    <w:p w14:paraId="007ED952" w14:textId="77777777" w:rsidR="00735664" w:rsidRPr="009C3471" w:rsidRDefault="00735664" w:rsidP="009C3471">
      <w:pPr>
        <w:spacing w:after="62"/>
        <w:ind w:firstLine="420"/>
      </w:pPr>
      <w:r w:rsidRPr="009C3471">
        <w:t>（</w:t>
      </w:r>
      <w:r w:rsidRPr="009C3471">
        <w:t>1</w:t>
      </w:r>
      <w:r w:rsidRPr="009C3471">
        <w:t>）表格中同类参数数值若为小数，则小数点后有效位数应保持一致。</w:t>
      </w:r>
    </w:p>
    <w:p w14:paraId="1D63D6EA" w14:textId="6FC242F0" w:rsidR="00735664" w:rsidRPr="009C3471" w:rsidRDefault="00735664" w:rsidP="009C3471">
      <w:pPr>
        <w:spacing w:after="62"/>
        <w:ind w:firstLine="420"/>
      </w:pPr>
      <w:r w:rsidRPr="009C3471">
        <w:t>（</w:t>
      </w:r>
      <w:r w:rsidRPr="009C3471">
        <w:t>2</w:t>
      </w:r>
      <w:r w:rsidRPr="009C3471">
        <w:t>）</w:t>
      </w:r>
      <w:r w:rsidR="00BC4F86" w:rsidRPr="009C3471">
        <w:t>当</w:t>
      </w:r>
      <w:r w:rsidR="00E81596" w:rsidRPr="009C3471">
        <w:rPr>
          <w:rFonts w:hint="eastAsia"/>
        </w:rPr>
        <w:t>表中</w:t>
      </w:r>
      <w:r w:rsidR="00BC4F86" w:rsidRPr="009C3471">
        <w:t>单位相同时，只需在</w:t>
      </w:r>
      <w:r w:rsidR="00E81596" w:rsidRPr="009C3471">
        <w:rPr>
          <w:rFonts w:hint="eastAsia"/>
        </w:rPr>
        <w:t>表题或首行首列</w:t>
      </w:r>
      <w:r w:rsidR="00BC4F86" w:rsidRPr="009C3471">
        <w:t>标注即可。</w:t>
      </w:r>
    </w:p>
    <w:p w14:paraId="1A38845C" w14:textId="77A8A104" w:rsidR="00BC4F86" w:rsidRDefault="00BC4F86" w:rsidP="009C3471">
      <w:pPr>
        <w:spacing w:after="62"/>
        <w:ind w:firstLine="360"/>
        <w:jc w:val="center"/>
        <w:rPr>
          <w:rFonts w:hAnsi="宋体"/>
          <w:bCs/>
          <w:sz w:val="18"/>
          <w:szCs w:val="18"/>
        </w:rPr>
      </w:pPr>
      <w:r w:rsidRPr="00093186">
        <w:rPr>
          <w:rFonts w:hAnsi="宋体"/>
          <w:bCs/>
          <w:sz w:val="18"/>
          <w:szCs w:val="18"/>
        </w:rPr>
        <w:t>表</w:t>
      </w:r>
      <w:r w:rsidRPr="00093186">
        <w:rPr>
          <w:bCs/>
          <w:sz w:val="18"/>
          <w:szCs w:val="18"/>
        </w:rPr>
        <w:t>1</w:t>
      </w:r>
      <w:r w:rsidR="00711CE4">
        <w:rPr>
          <w:bCs/>
          <w:sz w:val="18"/>
          <w:szCs w:val="18"/>
        </w:rPr>
        <w:t xml:space="preserve"> </w:t>
      </w:r>
      <w:r w:rsidR="00711CE4" w:rsidRPr="00711CE4">
        <w:rPr>
          <w:rFonts w:hAnsi="宋体" w:hint="eastAsia"/>
          <w:bCs/>
          <w:sz w:val="18"/>
          <w:szCs w:val="18"/>
        </w:rPr>
        <w:t>在</w:t>
      </w:r>
      <w:r w:rsidR="00711CE4" w:rsidRPr="00711CE4">
        <w:rPr>
          <w:rFonts w:hAnsi="宋体" w:hint="eastAsia"/>
          <w:bCs/>
          <w:sz w:val="18"/>
          <w:szCs w:val="18"/>
        </w:rPr>
        <w:t>SYSU-MM01</w:t>
      </w:r>
      <w:r w:rsidR="00711CE4" w:rsidRPr="00711CE4">
        <w:rPr>
          <w:rFonts w:hAnsi="宋体" w:hint="eastAsia"/>
          <w:bCs/>
          <w:sz w:val="18"/>
          <w:szCs w:val="18"/>
        </w:rPr>
        <w:t>的</w:t>
      </w:r>
      <w:r w:rsidR="00711CE4" w:rsidRPr="00711CE4">
        <w:rPr>
          <w:rFonts w:hAnsi="宋体" w:hint="eastAsia"/>
          <w:bCs/>
          <w:sz w:val="18"/>
          <w:szCs w:val="18"/>
        </w:rPr>
        <w:t>All-search</w:t>
      </w:r>
      <w:r w:rsidR="00711CE4" w:rsidRPr="00711CE4">
        <w:rPr>
          <w:rFonts w:hAnsi="宋体" w:hint="eastAsia"/>
          <w:bCs/>
          <w:sz w:val="18"/>
          <w:szCs w:val="18"/>
        </w:rPr>
        <w:t>模式单镜头设置下实验结果</w:t>
      </w:r>
      <w:r w:rsidR="00711CE4" w:rsidRPr="00711CE4">
        <w:rPr>
          <w:rFonts w:hAnsi="宋体" w:hint="eastAsia"/>
          <w:bCs/>
          <w:sz w:val="18"/>
          <w:szCs w:val="18"/>
        </w:rPr>
        <w:t>(%)</w:t>
      </w:r>
    </w:p>
    <w:p w14:paraId="23CD2EB7" w14:textId="5806174F" w:rsidR="00711CE4" w:rsidRPr="00093186" w:rsidRDefault="00711CE4" w:rsidP="00344F7F">
      <w:pPr>
        <w:spacing w:after="62" w:line="240" w:lineRule="auto"/>
        <w:ind w:firstLineChars="0" w:firstLine="0"/>
        <w:jc w:val="center"/>
        <w:rPr>
          <w:bCs/>
          <w:sz w:val="18"/>
          <w:szCs w:val="18"/>
        </w:rPr>
      </w:pPr>
      <w:r>
        <w:rPr>
          <w:bCs/>
          <w:noProof/>
          <w:sz w:val="18"/>
          <w:szCs w:val="18"/>
        </w:rPr>
        <w:drawing>
          <wp:inline distT="0" distB="0" distL="0" distR="0" wp14:anchorId="7CB927B5" wp14:editId="15A50B21">
            <wp:extent cx="3978234" cy="111955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19441" cy="1131155"/>
                    </a:xfrm>
                    <a:prstGeom prst="rect">
                      <a:avLst/>
                    </a:prstGeom>
                  </pic:spPr>
                </pic:pic>
              </a:graphicData>
            </a:graphic>
          </wp:inline>
        </w:drawing>
      </w:r>
    </w:p>
    <w:p w14:paraId="3FE10704" w14:textId="0F4DEFA2" w:rsidR="00367FB0" w:rsidRPr="00871441" w:rsidRDefault="00195EA9" w:rsidP="00344F7F">
      <w:pPr>
        <w:pStyle w:val="2"/>
      </w:pPr>
      <w:r>
        <w:t>9</w:t>
      </w:r>
      <w:r w:rsidR="00367FB0" w:rsidRPr="00871441">
        <w:t xml:space="preserve">. </w:t>
      </w:r>
      <w:r w:rsidR="00BC4F86" w:rsidRPr="00871441">
        <w:t>结束语</w:t>
      </w:r>
    </w:p>
    <w:p w14:paraId="36D6FDFE" w14:textId="77777777" w:rsidR="006E2146" w:rsidRPr="009C3471" w:rsidRDefault="008F6D4F" w:rsidP="009C3471">
      <w:pPr>
        <w:spacing w:after="62"/>
        <w:ind w:firstLine="420"/>
      </w:pPr>
      <w:r w:rsidRPr="009C3471">
        <w:t>结束语和摘要对于文章的引用率和检索度都非常重要，请作者认真对待。结论</w:t>
      </w:r>
      <w:r w:rsidR="006E2146" w:rsidRPr="009C3471">
        <w:t>既不是正文中各小结</w:t>
      </w:r>
      <w:r w:rsidR="008433EE" w:rsidRPr="009C3471">
        <w:t>的</w:t>
      </w:r>
      <w:r w:rsidR="006E2146" w:rsidRPr="009C3471">
        <w:t>简单重复，也不是摘要</w:t>
      </w:r>
      <w:r w:rsidR="008433EE" w:rsidRPr="009C3471">
        <w:t>或</w:t>
      </w:r>
      <w:r w:rsidR="006E2146" w:rsidRPr="009C3471">
        <w:t>引言的重写。作者应简明评述</w:t>
      </w:r>
      <w:r w:rsidR="008433EE" w:rsidRPr="009C3471">
        <w:t>和总结</w:t>
      </w:r>
      <w:r w:rsidR="006E2146" w:rsidRPr="009C3471">
        <w:t>所述工作的</w:t>
      </w:r>
      <w:r w:rsidR="008433EE" w:rsidRPr="009C3471">
        <w:t>成果</w:t>
      </w:r>
      <w:r w:rsidR="006E2146" w:rsidRPr="009C3471">
        <w:t>，并在此基础上给出有意义的</w:t>
      </w:r>
      <w:r w:rsidR="00F57D22" w:rsidRPr="009C3471">
        <w:t>、</w:t>
      </w:r>
      <w:r w:rsidR="006E2146" w:rsidRPr="009C3471">
        <w:t>延伸</w:t>
      </w:r>
      <w:r w:rsidR="00F57D22" w:rsidRPr="009C3471">
        <w:t>性</w:t>
      </w:r>
      <w:r w:rsidR="006E2146" w:rsidRPr="009C3471">
        <w:t>的讨论。</w:t>
      </w:r>
    </w:p>
    <w:p w14:paraId="70DAD56F" w14:textId="13002037" w:rsidR="006E2146" w:rsidRPr="00871441" w:rsidRDefault="00195EA9" w:rsidP="00344F7F">
      <w:pPr>
        <w:pStyle w:val="2"/>
      </w:pPr>
      <w:r>
        <w:lastRenderedPageBreak/>
        <w:t>10</w:t>
      </w:r>
      <w:r w:rsidR="00871441">
        <w:t xml:space="preserve">. </w:t>
      </w:r>
      <w:r w:rsidR="006E2146" w:rsidRPr="00871441">
        <w:t>名词术语、计量单位、数学表达式、符号和缩略词</w:t>
      </w:r>
    </w:p>
    <w:p w14:paraId="163AED33" w14:textId="52A08B1B" w:rsidR="006E2146" w:rsidRPr="009C3471" w:rsidRDefault="00BC4F86" w:rsidP="009C3471">
      <w:pPr>
        <w:spacing w:after="62"/>
        <w:ind w:firstLine="420"/>
      </w:pPr>
      <w:r w:rsidRPr="009C3471">
        <w:t>本刊</w:t>
      </w:r>
      <w:r w:rsidR="00E81596" w:rsidRPr="009C3471">
        <w:rPr>
          <w:rFonts w:hint="eastAsia"/>
        </w:rPr>
        <w:t>执行国家标准中的有关规定</w:t>
      </w:r>
      <w:r w:rsidRPr="009C3471">
        <w:t>。特别强调的是，正文和摘要中不常用的缩略术语</w:t>
      </w:r>
      <w:r w:rsidR="00206717">
        <w:rPr>
          <w:rFonts w:hint="eastAsia"/>
        </w:rPr>
        <w:t>首</w:t>
      </w:r>
      <w:r w:rsidRPr="009C3471">
        <w:t>次出现时应给出全称</w:t>
      </w:r>
      <w:r w:rsidR="00E81596" w:rsidRPr="009C3471">
        <w:rPr>
          <w:rFonts w:hint="eastAsia"/>
        </w:rPr>
        <w:t>，</w:t>
      </w:r>
      <w:r w:rsidR="00206717">
        <w:rPr>
          <w:rFonts w:hint="eastAsia"/>
        </w:rPr>
        <w:t>后文</w:t>
      </w:r>
      <w:r w:rsidRPr="009C3471">
        <w:t>用缩写。</w:t>
      </w:r>
    </w:p>
    <w:p w14:paraId="6DAA8A54" w14:textId="1F2A4090" w:rsidR="00463ABD" w:rsidRPr="009C3471" w:rsidRDefault="00344F7F" w:rsidP="009C3471">
      <w:pPr>
        <w:spacing w:after="62"/>
        <w:ind w:firstLine="420"/>
      </w:pPr>
      <w:r>
        <w:rPr>
          <w:rFonts w:hint="eastAsia"/>
        </w:rPr>
        <w:t>一般的简单参量，直接使用</w:t>
      </w:r>
      <w:r>
        <w:rPr>
          <w:rFonts w:hint="eastAsia"/>
        </w:rPr>
        <w:t>Word</w:t>
      </w:r>
      <w:r>
        <w:rPr>
          <w:rFonts w:hint="eastAsia"/>
        </w:rPr>
        <w:t>常规输入即可，复杂的公式、参量，请使</w:t>
      </w:r>
      <w:r w:rsidR="00463ABD" w:rsidRPr="009C3471">
        <w:rPr>
          <w:rFonts w:hint="eastAsia"/>
        </w:rPr>
        <w:t>用“</w:t>
      </w:r>
      <w:r w:rsidR="00463ABD" w:rsidRPr="009C3471">
        <w:t>MathType</w:t>
      </w:r>
      <w:r w:rsidR="00463ABD" w:rsidRPr="009C3471">
        <w:rPr>
          <w:rFonts w:hint="eastAsia"/>
        </w:rPr>
        <w:t>”</w:t>
      </w:r>
      <w:r w:rsidR="00463ABD" w:rsidRPr="009C3471">
        <w:t>编辑，</w:t>
      </w:r>
      <w:r w:rsidR="00647340" w:rsidRPr="009C3471">
        <w:rPr>
          <w:rFonts w:hint="eastAsia"/>
        </w:rPr>
        <w:t>尽量不要使用</w:t>
      </w:r>
      <w:r w:rsidRPr="00344F7F">
        <w:t>Equation Editor</w:t>
      </w:r>
      <w:r w:rsidR="00D06E4D" w:rsidRPr="009C3471">
        <w:rPr>
          <w:rFonts w:hint="eastAsia"/>
        </w:rPr>
        <w:t>等较老版本编辑器</w:t>
      </w:r>
      <w:r w:rsidR="00647340" w:rsidRPr="009C3471">
        <w:rPr>
          <w:rFonts w:hint="eastAsia"/>
        </w:rPr>
        <w:t>，</w:t>
      </w:r>
      <w:r w:rsidR="00463ABD" w:rsidRPr="009C3471">
        <w:t>尺寸设为标准</w:t>
      </w:r>
      <w:r w:rsidR="00463ABD" w:rsidRPr="009C3471">
        <w:rPr>
          <w:rFonts w:hint="eastAsia"/>
        </w:rPr>
        <w:t>，</w:t>
      </w:r>
      <w:r w:rsidR="00463ABD" w:rsidRPr="009C3471">
        <w:t>并且遵照</w:t>
      </w:r>
      <w:r w:rsidR="009B7E82" w:rsidRPr="009C3471">
        <w:rPr>
          <w:rFonts w:hint="eastAsia"/>
        </w:rPr>
        <w:t>以下</w:t>
      </w:r>
      <w:r w:rsidR="00463ABD" w:rsidRPr="009C3471">
        <w:rPr>
          <w:rFonts w:hint="eastAsia"/>
        </w:rPr>
        <w:t>标准：</w:t>
      </w:r>
    </w:p>
    <w:p w14:paraId="42899953" w14:textId="3FE80E13" w:rsidR="00463ABD" w:rsidRPr="009C3471" w:rsidRDefault="00463ABD" w:rsidP="00344F7F">
      <w:pPr>
        <w:pStyle w:val="af9"/>
        <w:numPr>
          <w:ilvl w:val="0"/>
          <w:numId w:val="12"/>
        </w:numPr>
        <w:spacing w:after="62"/>
        <w:ind w:firstLineChars="0"/>
      </w:pPr>
      <w:r w:rsidRPr="009C3471">
        <w:t>单个字母表示变量时用斜体，</w:t>
      </w:r>
      <w:r w:rsidR="00711CE4">
        <w:rPr>
          <w:rFonts w:hint="eastAsia"/>
        </w:rPr>
        <w:t>其他一律</w:t>
      </w:r>
      <w:r w:rsidRPr="009C3471">
        <w:t>正体</w:t>
      </w:r>
      <w:r w:rsidR="00DE707C">
        <w:rPr>
          <w:rFonts w:hint="eastAsia"/>
        </w:rPr>
        <w:t>，如</w:t>
      </w:r>
      <w:r w:rsidR="00DE707C">
        <w:rPr>
          <w:rFonts w:hint="eastAsia"/>
        </w:rPr>
        <w:t>e,</w:t>
      </w:r>
      <w:r w:rsidR="00DE707C">
        <w:t xml:space="preserve"> </w:t>
      </w:r>
      <w:r w:rsidR="00DE707C">
        <w:rPr>
          <w:rFonts w:hint="eastAsia"/>
        </w:rPr>
        <w:t>j,</w:t>
      </w:r>
      <w:r w:rsidR="00DE707C">
        <w:rPr>
          <w:rFonts w:hint="eastAsia"/>
        </w:rPr>
        <w:t>π</w:t>
      </w:r>
      <w:r w:rsidR="00DE707C">
        <w:rPr>
          <w:rFonts w:hint="eastAsia"/>
        </w:rPr>
        <w:t>,c</w:t>
      </w:r>
      <w:r w:rsidR="00DE707C">
        <w:rPr>
          <w:rFonts w:hint="eastAsia"/>
        </w:rPr>
        <w:t>等常量均用正体</w:t>
      </w:r>
      <w:r w:rsidRPr="009C3471">
        <w:t>；</w:t>
      </w:r>
    </w:p>
    <w:p w14:paraId="33CBD2B4" w14:textId="3DABC95A" w:rsidR="00463ABD" w:rsidRPr="009C3471" w:rsidRDefault="00463ABD" w:rsidP="00344F7F">
      <w:pPr>
        <w:pStyle w:val="af9"/>
        <w:numPr>
          <w:ilvl w:val="0"/>
          <w:numId w:val="12"/>
        </w:numPr>
        <w:spacing w:after="62"/>
        <w:ind w:firstLineChars="0"/>
      </w:pPr>
      <w:r w:rsidRPr="009C3471">
        <w:t>表示矩阵或矢量用黑体</w:t>
      </w:r>
      <w:r w:rsidR="00C83951">
        <w:t>/</w:t>
      </w:r>
      <w:r w:rsidR="00C83951">
        <w:rPr>
          <w:rFonts w:hint="eastAsia"/>
        </w:rPr>
        <w:t>斜体，其他一律不能用黑体</w:t>
      </w:r>
      <w:r w:rsidR="00C83951">
        <w:rPr>
          <w:rFonts w:hint="eastAsia"/>
        </w:rPr>
        <w:t>/</w:t>
      </w:r>
      <w:r w:rsidR="00C83951">
        <w:rPr>
          <w:rFonts w:hint="eastAsia"/>
        </w:rPr>
        <w:t>粗体</w:t>
      </w:r>
      <w:r w:rsidRPr="009C3471">
        <w:t>；</w:t>
      </w:r>
    </w:p>
    <w:p w14:paraId="54405B5A" w14:textId="02585339" w:rsidR="00C83951" w:rsidRDefault="00C83951" w:rsidP="00DE707C">
      <w:pPr>
        <w:pStyle w:val="af9"/>
        <w:spacing w:after="62"/>
        <w:ind w:left="840" w:firstLineChars="0" w:firstLine="0"/>
      </w:pPr>
      <w:r>
        <w:rPr>
          <w:rFonts w:hint="eastAsia"/>
        </w:rPr>
        <w:t>既是单字母变量，又是矩阵</w:t>
      </w:r>
      <w:r>
        <w:rPr>
          <w:rFonts w:hint="eastAsia"/>
        </w:rPr>
        <w:t>/</w:t>
      </w:r>
      <w:r>
        <w:rPr>
          <w:rFonts w:hint="eastAsia"/>
        </w:rPr>
        <w:t>矢量，用黑斜体</w:t>
      </w:r>
      <w:r>
        <w:rPr>
          <w:rFonts w:hint="eastAsia"/>
        </w:rPr>
        <w:t>/</w:t>
      </w:r>
      <w:r>
        <w:rPr>
          <w:rFonts w:hint="eastAsia"/>
        </w:rPr>
        <w:t>粗斜体；</w:t>
      </w:r>
    </w:p>
    <w:p w14:paraId="2D5F1D28" w14:textId="117D56CD" w:rsidR="00463ABD" w:rsidRPr="009C3471" w:rsidRDefault="00463ABD" w:rsidP="00344F7F">
      <w:pPr>
        <w:pStyle w:val="af9"/>
        <w:numPr>
          <w:ilvl w:val="0"/>
          <w:numId w:val="12"/>
        </w:numPr>
        <w:spacing w:after="62"/>
        <w:ind w:firstLineChars="0"/>
      </w:pPr>
      <w:r w:rsidRPr="009C3471">
        <w:t>表示矩阵转置的字母</w:t>
      </w:r>
      <w:r w:rsidRPr="009C3471">
        <w:rPr>
          <w:rFonts w:hint="eastAsia"/>
        </w:rPr>
        <w:t>“</w:t>
      </w:r>
      <w:r w:rsidRPr="009C3471">
        <w:t>T</w:t>
      </w:r>
      <w:r w:rsidRPr="009C3471">
        <w:rPr>
          <w:rFonts w:hint="eastAsia"/>
        </w:rPr>
        <w:t>”</w:t>
      </w:r>
      <w:r w:rsidRPr="009C3471">
        <w:t>，共轭转置的字母</w:t>
      </w:r>
      <w:r w:rsidRPr="009C3471">
        <w:rPr>
          <w:rFonts w:hint="eastAsia"/>
        </w:rPr>
        <w:t>“</w:t>
      </w:r>
      <w:r w:rsidRPr="009C3471">
        <w:t>H</w:t>
      </w:r>
      <w:r w:rsidRPr="009C3471">
        <w:rPr>
          <w:rFonts w:hint="eastAsia"/>
        </w:rPr>
        <w:t>”</w:t>
      </w:r>
      <w:r w:rsidRPr="009C3471">
        <w:t>，阿拉伯数字，标点符号，以及代表量纲的字母（如</w:t>
      </w:r>
      <w:r w:rsidRPr="009C3471">
        <w:t>dB, m, Hz</w:t>
      </w:r>
      <w:r w:rsidRPr="009C3471">
        <w:t>等）用正体。</w:t>
      </w:r>
    </w:p>
    <w:p w14:paraId="34EE523C" w14:textId="1588C6C9" w:rsidR="001B4282" w:rsidRDefault="00463ABD" w:rsidP="00344F7F">
      <w:pPr>
        <w:pStyle w:val="af9"/>
        <w:numPr>
          <w:ilvl w:val="0"/>
          <w:numId w:val="12"/>
        </w:numPr>
        <w:spacing w:after="62"/>
        <w:ind w:firstLineChars="0"/>
      </w:pPr>
      <w:r w:rsidRPr="009C3471">
        <w:t>公式不要以表格、图的格式插入</w:t>
      </w:r>
      <w:r w:rsidRPr="009C3471">
        <w:rPr>
          <w:rFonts w:hint="eastAsia"/>
        </w:rPr>
        <w:t>，</w:t>
      </w:r>
      <w:r w:rsidRPr="009C3471">
        <w:t>不要使用超级连接。</w:t>
      </w:r>
    </w:p>
    <w:p w14:paraId="3B81D1F7" w14:textId="51EFACC6" w:rsidR="00206717" w:rsidRDefault="00206717" w:rsidP="00206717">
      <w:pPr>
        <w:spacing w:after="62"/>
        <w:ind w:firstLine="420"/>
        <w:rPr>
          <w:szCs w:val="21"/>
        </w:rPr>
      </w:pPr>
      <w:r>
        <w:rPr>
          <w:rFonts w:hint="eastAsia"/>
        </w:rPr>
        <w:t>例</w:t>
      </w:r>
      <w:r w:rsidR="00C83951">
        <w:rPr>
          <w:rFonts w:hint="eastAsia"/>
        </w:rPr>
        <w:t>：</w:t>
      </w:r>
      <w:r>
        <w:t xml:space="preserve"> </w:t>
      </w:r>
      <w:r w:rsidRPr="00781469">
        <w:rPr>
          <w:position w:val="-12"/>
        </w:rPr>
        <w:object w:dxaOrig="660" w:dyaOrig="360" w14:anchorId="651DB506">
          <v:shape id="_x0000_i1037" type="#_x0000_t75" style="width:32.9pt;height:17.9pt" o:ole="">
            <v:imagedata r:id="rId14" o:title=""/>
          </v:shape>
          <o:OLEObject Type="Embed" ProgID="Equation.DSMT4" ShapeID="_x0000_i1037" DrawAspect="Content" ObjectID="_1795348078" r:id="rId15"/>
        </w:object>
      </w:r>
      <w:r w:rsidRPr="00AA3EDC">
        <w:rPr>
          <w:rFonts w:hint="eastAsia"/>
          <w:szCs w:val="21"/>
        </w:rPr>
        <w:t>可以表示为</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4916"/>
        <w:gridCol w:w="1858"/>
      </w:tblGrid>
      <w:tr w:rsidR="00206717" w14:paraId="15C99B30" w14:textId="77777777" w:rsidTr="00206717">
        <w:trPr>
          <w:jc w:val="center"/>
        </w:trPr>
        <w:tc>
          <w:tcPr>
            <w:tcW w:w="2840" w:type="dxa"/>
            <w:vAlign w:val="center"/>
          </w:tcPr>
          <w:p w14:paraId="2B5A1EDC" w14:textId="77777777" w:rsidR="00206717" w:rsidRDefault="00206717" w:rsidP="00206717">
            <w:pPr>
              <w:spacing w:after="62"/>
              <w:ind w:firstLineChars="0" w:firstLine="0"/>
              <w:rPr>
                <w:rFonts w:hint="eastAsia"/>
              </w:rPr>
            </w:pPr>
          </w:p>
        </w:tc>
        <w:tc>
          <w:tcPr>
            <w:tcW w:w="2841" w:type="dxa"/>
            <w:vAlign w:val="center"/>
          </w:tcPr>
          <w:p w14:paraId="3B5E9FA2" w14:textId="6DFC91E5" w:rsidR="00206717" w:rsidRDefault="00206717" w:rsidP="00206717">
            <w:pPr>
              <w:spacing w:after="62" w:line="240" w:lineRule="auto"/>
              <w:ind w:firstLineChars="0" w:firstLine="0"/>
              <w:rPr>
                <w:rFonts w:hint="eastAsia"/>
              </w:rPr>
            </w:pPr>
            <w:r w:rsidRPr="00781469">
              <w:rPr>
                <w:position w:val="-16"/>
              </w:rPr>
              <w:object w:dxaOrig="4700" w:dyaOrig="420" w14:anchorId="316AEC6B">
                <v:shape id="_x0000_i1064" type="#_x0000_t75" style="width:235.15pt;height:20.8pt" o:ole="">
                  <v:imagedata r:id="rId16" o:title=""/>
                </v:shape>
                <o:OLEObject Type="Embed" ProgID="Equation.DSMT4" ShapeID="_x0000_i1064" DrawAspect="Content" ObjectID="_1795348079" r:id="rId17"/>
              </w:object>
            </w:r>
          </w:p>
        </w:tc>
        <w:tc>
          <w:tcPr>
            <w:tcW w:w="2841" w:type="dxa"/>
            <w:vAlign w:val="center"/>
          </w:tcPr>
          <w:p w14:paraId="381EEF28" w14:textId="717A364F" w:rsidR="00206717" w:rsidRDefault="00206717" w:rsidP="00206717">
            <w:pPr>
              <w:spacing w:after="62"/>
              <w:ind w:firstLineChars="0" w:firstLine="0"/>
              <w:jc w:val="right"/>
              <w:rPr>
                <w:rFonts w:hint="eastAsia"/>
              </w:rPr>
            </w:pPr>
            <w:r>
              <w:rPr>
                <w:rFonts w:hint="eastAsia"/>
              </w:rPr>
              <w:t>(</w:t>
            </w:r>
            <w:r>
              <w:t>1)</w:t>
            </w:r>
          </w:p>
        </w:tc>
      </w:tr>
    </w:tbl>
    <w:p w14:paraId="3301BF89" w14:textId="4D8DEF02" w:rsidR="00206717" w:rsidRPr="00206717" w:rsidRDefault="00206717" w:rsidP="00206717">
      <w:pPr>
        <w:adjustRightInd w:val="0"/>
        <w:snapToGrid w:val="0"/>
        <w:spacing w:after="62"/>
        <w:ind w:firstLineChars="0" w:firstLine="0"/>
        <w:rPr>
          <w:rFonts w:hint="eastAsia"/>
          <w:color w:val="000000"/>
        </w:rPr>
      </w:pPr>
      <w:r w:rsidRPr="003179E8">
        <w:rPr>
          <w:rFonts w:hint="eastAsia"/>
          <w:color w:val="000000"/>
        </w:rPr>
        <w:t>其中，</w:t>
      </w:r>
      <w:r w:rsidRPr="00781469">
        <w:rPr>
          <w:position w:val="-12"/>
        </w:rPr>
        <w:object w:dxaOrig="660" w:dyaOrig="360" w14:anchorId="57890E19">
          <v:shape id="_x0000_i1088" type="#_x0000_t75" style="width:32.9pt;height:17.9pt" o:ole="">
            <v:imagedata r:id="rId14" o:title=""/>
          </v:shape>
          <o:OLEObject Type="Embed" ProgID="Equation.DSMT4" ShapeID="_x0000_i1088" DrawAspect="Content" ObjectID="_1795348080" r:id="rId18"/>
        </w:object>
      </w:r>
      <w:r>
        <w:rPr>
          <w:rFonts w:hint="eastAsia"/>
          <w:color w:val="000000"/>
        </w:rPr>
        <w:t>表示</w:t>
      </w:r>
      <w:r w:rsidRPr="003179E8">
        <w:rPr>
          <w:rFonts w:hint="eastAsia"/>
          <w:color w:val="000000"/>
        </w:rPr>
        <w:t>第</w:t>
      </w:r>
      <w:r w:rsidRPr="00025957">
        <w:rPr>
          <w:position w:val="-4"/>
        </w:rPr>
        <w:object w:dxaOrig="200" w:dyaOrig="180" w14:anchorId="3FEEC879">
          <v:shape id="_x0000_i1089" type="#_x0000_t75" style="width:10pt;height:9.15pt" o:ole="">
            <v:imagedata r:id="rId19" o:title=""/>
          </v:shape>
          <o:OLEObject Type="Embed" ProgID="Equation.DSMT4" ShapeID="_x0000_i1089" DrawAspect="Content" ObjectID="_1795348081" r:id="rId20"/>
        </w:object>
      </w:r>
      <w:r w:rsidRPr="003179E8">
        <w:rPr>
          <w:rFonts w:hint="eastAsia"/>
          <w:color w:val="000000"/>
        </w:rPr>
        <w:t>个</w:t>
      </w:r>
      <w:r w:rsidRPr="003179E8">
        <w:rPr>
          <w:rFonts w:hint="eastAsia"/>
          <w:color w:val="000000"/>
        </w:rPr>
        <w:t>PD</w:t>
      </w:r>
      <w:r>
        <w:rPr>
          <w:rFonts w:hint="eastAsia"/>
          <w:color w:val="000000"/>
        </w:rPr>
        <w:t>接收到的经</w:t>
      </w:r>
      <w:r>
        <w:rPr>
          <w:rFonts w:hint="eastAsia"/>
          <w:color w:val="000000"/>
        </w:rPr>
        <w:t>IRS</w:t>
      </w:r>
      <w:r>
        <w:rPr>
          <w:rFonts w:hint="eastAsia"/>
          <w:color w:val="000000"/>
        </w:rPr>
        <w:t>反射的信号，对应</w:t>
      </w:r>
      <w:r>
        <w:rPr>
          <w:rFonts w:hint="eastAsia"/>
          <w:color w:val="000000"/>
        </w:rPr>
        <w:t>IRS</w:t>
      </w:r>
      <w:r>
        <w:rPr>
          <w:rFonts w:hint="eastAsia"/>
          <w:color w:val="000000"/>
        </w:rPr>
        <w:t>元件需工作在反射模式</w:t>
      </w:r>
      <w:r w:rsidRPr="003179E8">
        <w:rPr>
          <w:rFonts w:hint="eastAsia"/>
          <w:color w:val="000000"/>
        </w:rPr>
        <w:t>，</w:t>
      </w:r>
      <w:r w:rsidRPr="00781469">
        <w:rPr>
          <w:position w:val="-12"/>
        </w:rPr>
        <w:object w:dxaOrig="260" w:dyaOrig="360" w14:anchorId="468D994E">
          <v:shape id="_x0000_i1090" type="#_x0000_t75" style="width:12.9pt;height:17.9pt" o:ole="">
            <v:imagedata r:id="rId21" o:title=""/>
          </v:shape>
          <o:OLEObject Type="Embed" ProgID="Equation.DSMT4" ShapeID="_x0000_i1090" DrawAspect="Content" ObjectID="_1795348082" r:id="rId22"/>
        </w:object>
      </w:r>
      <w:r>
        <w:rPr>
          <w:rFonts w:hint="eastAsia"/>
          <w:color w:val="000000"/>
        </w:rPr>
        <w:t>和</w:t>
      </w:r>
      <w:r w:rsidRPr="00781469">
        <w:rPr>
          <w:position w:val="-12"/>
        </w:rPr>
        <w:object w:dxaOrig="279" w:dyaOrig="360" w14:anchorId="413F2CE3">
          <v:shape id="_x0000_i1091" type="#_x0000_t75" style="width:14.15pt;height:17.9pt" o:ole="">
            <v:imagedata r:id="rId23" o:title=""/>
          </v:shape>
          <o:OLEObject Type="Embed" ProgID="Equation.DSMT4" ShapeID="_x0000_i1091" DrawAspect="Content" ObjectID="_1795348083" r:id="rId24"/>
        </w:object>
      </w:r>
      <w:r w:rsidRPr="003179E8">
        <w:rPr>
          <w:rFonts w:hint="eastAsia"/>
          <w:color w:val="000000"/>
        </w:rPr>
        <w:t>分别表示元素</w:t>
      </w:r>
      <w:r>
        <w:rPr>
          <w:rFonts w:hint="eastAsia"/>
          <w:color w:val="000000"/>
        </w:rPr>
        <w:t>全为</w:t>
      </w:r>
      <w:r>
        <w:rPr>
          <w:rFonts w:hint="eastAsia"/>
          <w:color w:val="000000"/>
        </w:rPr>
        <w:t>1</w:t>
      </w:r>
      <w:r>
        <w:rPr>
          <w:rFonts w:hint="eastAsia"/>
          <w:color w:val="000000"/>
        </w:rPr>
        <w:t>的</w:t>
      </w:r>
      <w:r w:rsidRPr="00025957">
        <w:rPr>
          <w:position w:val="-4"/>
        </w:rPr>
        <w:object w:dxaOrig="240" w:dyaOrig="220" w14:anchorId="2FA9DB5B">
          <v:shape id="_x0000_i1092" type="#_x0000_t75" style="width:12.05pt;height:10.8pt" o:ole="">
            <v:imagedata r:id="rId25" o:title=""/>
          </v:shape>
          <o:OLEObject Type="Embed" ProgID="Equation.DSMT4" ShapeID="_x0000_i1092" DrawAspect="Content" ObjectID="_1795348084" r:id="rId26"/>
        </w:object>
      </w:r>
      <w:r>
        <w:rPr>
          <w:rFonts w:hint="eastAsia"/>
          <w:color w:val="000000"/>
        </w:rPr>
        <w:t>维和</w:t>
      </w:r>
      <w:r w:rsidRPr="00025957">
        <w:rPr>
          <w:position w:val="-4"/>
        </w:rPr>
        <w:object w:dxaOrig="279" w:dyaOrig="220" w14:anchorId="2250F233">
          <v:shape id="_x0000_i1093" type="#_x0000_t75" style="width:14.15pt;height:10.8pt" o:ole="">
            <v:imagedata r:id="rId27" o:title=""/>
          </v:shape>
          <o:OLEObject Type="Embed" ProgID="Equation.DSMT4" ShapeID="_x0000_i1093" DrawAspect="Content" ObjectID="_1795348085" r:id="rId28"/>
        </w:object>
      </w:r>
      <w:r>
        <w:rPr>
          <w:rFonts w:hint="eastAsia"/>
          <w:color w:val="000000"/>
        </w:rPr>
        <w:t>维列</w:t>
      </w:r>
      <w:r w:rsidRPr="003179E8">
        <w:rPr>
          <w:rFonts w:hint="eastAsia"/>
          <w:color w:val="000000"/>
        </w:rPr>
        <w:t>向量。</w:t>
      </w:r>
      <w:r w:rsidRPr="00781469">
        <w:rPr>
          <w:position w:val="-6"/>
        </w:rPr>
        <w:object w:dxaOrig="240" w:dyaOrig="240" w14:anchorId="16685497">
          <v:shape id="_x0000_i1094" type="#_x0000_t75" style="width:12.05pt;height:12.05pt" o:ole="">
            <v:imagedata r:id="rId29" o:title=""/>
          </v:shape>
          <o:OLEObject Type="Embed" ProgID="Equation.DSMT4" ShapeID="_x0000_i1094" DrawAspect="Content" ObjectID="_1795348086" r:id="rId30"/>
        </w:object>
      </w:r>
      <w:r>
        <w:rPr>
          <w:rFonts w:hint="eastAsia"/>
          <w:color w:val="000000"/>
        </w:rPr>
        <w:t>为</w:t>
      </w:r>
      <w:r w:rsidRPr="003179E8">
        <w:rPr>
          <w:rFonts w:hint="eastAsia"/>
          <w:color w:val="000000"/>
        </w:rPr>
        <w:t>Hadamard</w:t>
      </w:r>
      <w:r w:rsidRPr="003179E8">
        <w:rPr>
          <w:rFonts w:hint="eastAsia"/>
          <w:color w:val="000000"/>
        </w:rPr>
        <w:t>乘积</w:t>
      </w:r>
      <w:r>
        <w:rPr>
          <w:rFonts w:hint="eastAsia"/>
          <w:color w:val="000000"/>
        </w:rPr>
        <w:t>运算，</w:t>
      </w:r>
      <w:r w:rsidRPr="003179E8">
        <w:rPr>
          <w:rFonts w:hint="eastAsia"/>
          <w:color w:val="000000"/>
        </w:rPr>
        <w:t>表示矩阵或向量的对应元素相乘。</w:t>
      </w:r>
      <w:r>
        <w:rPr>
          <w:rFonts w:hint="eastAsia"/>
          <w:color w:val="000000"/>
        </w:rPr>
        <w:t xml:space="preserve"> </w:t>
      </w:r>
    </w:p>
    <w:p w14:paraId="35D5A54F" w14:textId="6F1C73FA" w:rsidR="006E2146" w:rsidRPr="00871441" w:rsidRDefault="001002AF" w:rsidP="00344F7F">
      <w:pPr>
        <w:pStyle w:val="2"/>
      </w:pPr>
      <w:r w:rsidRPr="00871441">
        <w:rPr>
          <w:rFonts w:hint="eastAsia"/>
        </w:rPr>
        <w:t>1</w:t>
      </w:r>
      <w:r w:rsidR="00195EA9">
        <w:t>1</w:t>
      </w:r>
      <w:r w:rsidRPr="00871441">
        <w:rPr>
          <w:rFonts w:hint="eastAsia"/>
        </w:rPr>
        <w:t xml:space="preserve">. </w:t>
      </w:r>
      <w:r w:rsidR="006E2146" w:rsidRPr="00871441">
        <w:t>参考文献</w:t>
      </w:r>
    </w:p>
    <w:p w14:paraId="6033958C" w14:textId="22A7E2B9" w:rsidR="006E2146" w:rsidRDefault="00F57D22" w:rsidP="009C3471">
      <w:pPr>
        <w:spacing w:after="62"/>
        <w:ind w:firstLine="420"/>
      </w:pPr>
      <w:r w:rsidRPr="009C3471">
        <w:t>参考文献须按其在正文中被引用的顺序排序。凡中文文献要同时给出相应的英文信息。</w:t>
      </w:r>
      <w:r w:rsidRPr="00D92932">
        <w:rPr>
          <w:color w:val="FF0000"/>
        </w:rPr>
        <w:t>引用近两年发表的会议期刊文献数量不少于全部参考文献的</w:t>
      </w:r>
      <w:r w:rsidRPr="00D92932">
        <w:rPr>
          <w:color w:val="FF0000"/>
        </w:rPr>
        <w:t>30%</w:t>
      </w:r>
      <w:r w:rsidRPr="009C3471">
        <w:t>。</w:t>
      </w:r>
    </w:p>
    <w:p w14:paraId="2578B12A" w14:textId="307514CB" w:rsidR="00871441" w:rsidRPr="009C3471" w:rsidRDefault="00871441" w:rsidP="009C3471">
      <w:pPr>
        <w:spacing w:after="62"/>
        <w:ind w:firstLine="420"/>
      </w:pPr>
      <w:r>
        <w:rPr>
          <w:rFonts w:hint="eastAsia"/>
        </w:rPr>
        <w:t>每篇文章文献一般</w:t>
      </w:r>
      <w:r w:rsidRPr="00D92932">
        <w:rPr>
          <w:rFonts w:hint="eastAsia"/>
          <w:color w:val="FF0000"/>
        </w:rPr>
        <w:t>不应少于</w:t>
      </w:r>
      <w:r w:rsidRPr="00D92932">
        <w:rPr>
          <w:rFonts w:hint="eastAsia"/>
          <w:color w:val="FF0000"/>
        </w:rPr>
        <w:t>1</w:t>
      </w:r>
      <w:r w:rsidRPr="00D92932">
        <w:rPr>
          <w:color w:val="FF0000"/>
        </w:rPr>
        <w:t>5</w:t>
      </w:r>
      <w:r w:rsidRPr="00D92932">
        <w:rPr>
          <w:rFonts w:hint="eastAsia"/>
          <w:color w:val="FF0000"/>
        </w:rPr>
        <w:t>条</w:t>
      </w:r>
      <w:r>
        <w:rPr>
          <w:rFonts w:hint="eastAsia"/>
        </w:rPr>
        <w:t>。</w:t>
      </w:r>
    </w:p>
    <w:p w14:paraId="35FD117F" w14:textId="77777777" w:rsidR="006A5FFA" w:rsidRPr="009C3471" w:rsidRDefault="006E2146" w:rsidP="009C3471">
      <w:pPr>
        <w:spacing w:after="62"/>
        <w:ind w:firstLine="420"/>
      </w:pPr>
      <w:r w:rsidRPr="009C3471">
        <w:t>参考文献的格式要严格按照</w:t>
      </w:r>
      <w:r w:rsidR="00E81596" w:rsidRPr="009C3471">
        <w:rPr>
          <w:rFonts w:hint="eastAsia"/>
        </w:rPr>
        <w:t>国家标准规定</w:t>
      </w:r>
      <w:r w:rsidR="00F57D22" w:rsidRPr="009C3471">
        <w:t>的格式书写，详见论文模板。</w:t>
      </w:r>
    </w:p>
    <w:p w14:paraId="489515B8" w14:textId="2BFC5DFD" w:rsidR="00C445F9" w:rsidRPr="009C3471" w:rsidRDefault="00C445F9" w:rsidP="009C3471">
      <w:pPr>
        <w:spacing w:after="62"/>
        <w:ind w:firstLine="420"/>
      </w:pPr>
      <w:r w:rsidRPr="009C3471">
        <w:rPr>
          <w:rFonts w:hint="eastAsia"/>
        </w:rPr>
        <w:t>特别注意：</w:t>
      </w:r>
      <w:r w:rsidR="0041741F" w:rsidRPr="009C3471">
        <w:rPr>
          <w:rFonts w:hint="eastAsia"/>
        </w:rPr>
        <w:t>文后列出的文献，在正文中首次出现的先后顺序与文后的文献编号完全对应；中文文献，必须给出相应的英文信息</w:t>
      </w:r>
      <w:r w:rsidR="007C0790" w:rsidRPr="009C3471">
        <w:rPr>
          <w:rFonts w:hint="eastAsia"/>
        </w:rPr>
        <w:t>，文献引用尽量选择较高质量期刊，引用本刊以往文章最多不宜超过</w:t>
      </w:r>
      <w:r w:rsidR="007C0790" w:rsidRPr="009C3471">
        <w:rPr>
          <w:rFonts w:hint="eastAsia"/>
        </w:rPr>
        <w:t>2</w:t>
      </w:r>
      <w:r w:rsidR="007C0790" w:rsidRPr="009C3471">
        <w:rPr>
          <w:rFonts w:hint="eastAsia"/>
        </w:rPr>
        <w:t>条；有</w:t>
      </w:r>
      <w:r w:rsidR="007C0790" w:rsidRPr="009C3471">
        <w:t>doi</w:t>
      </w:r>
      <w:r w:rsidR="007C0790" w:rsidRPr="009C3471">
        <w:rPr>
          <w:rFonts w:hint="eastAsia"/>
        </w:rPr>
        <w:t>信息请在尾处给出，会议论文不宜过多</w:t>
      </w:r>
      <w:r w:rsidR="00344F7F">
        <w:rPr>
          <w:rFonts w:hint="eastAsia"/>
        </w:rPr>
        <w:t>，优先考虑领域内权威会议的文章</w:t>
      </w:r>
      <w:r w:rsidR="007C0790" w:rsidRPr="009C3471">
        <w:rPr>
          <w:rFonts w:hint="eastAsia"/>
        </w:rPr>
        <w:t>，且要给出举办国家和城市，线上会议用</w:t>
      </w:r>
      <w:r w:rsidR="007C0790" w:rsidRPr="009C3471">
        <w:rPr>
          <w:rFonts w:hint="eastAsia"/>
        </w:rPr>
        <w:t>[</w:t>
      </w:r>
      <w:r w:rsidR="007C0790" w:rsidRPr="009C3471">
        <w:t>C/OL]</w:t>
      </w:r>
      <w:r w:rsidR="007C0790" w:rsidRPr="009C3471">
        <w:rPr>
          <w:rFonts w:hint="eastAsia"/>
        </w:rPr>
        <w:t>表示，可以不给出举办地</w:t>
      </w:r>
      <w:r w:rsidR="0041741F" w:rsidRPr="009C3471">
        <w:rPr>
          <w:rFonts w:hint="eastAsia"/>
        </w:rPr>
        <w:t>。</w:t>
      </w:r>
    </w:p>
    <w:p w14:paraId="1A6F12DB" w14:textId="031F76F7" w:rsidR="00AE3522" w:rsidRPr="00871441" w:rsidRDefault="001002AF" w:rsidP="00344F7F">
      <w:pPr>
        <w:pStyle w:val="2"/>
      </w:pPr>
      <w:r w:rsidRPr="00871441">
        <w:rPr>
          <w:rFonts w:hint="eastAsia"/>
        </w:rPr>
        <w:t>1</w:t>
      </w:r>
      <w:r w:rsidR="00195EA9">
        <w:t>2</w:t>
      </w:r>
      <w:r w:rsidRPr="00871441">
        <w:rPr>
          <w:rFonts w:hint="eastAsia"/>
        </w:rPr>
        <w:t xml:space="preserve">. </w:t>
      </w:r>
      <w:r w:rsidR="00340AEF" w:rsidRPr="00871441">
        <w:t>作者简介</w:t>
      </w:r>
    </w:p>
    <w:p w14:paraId="32331B53" w14:textId="77777777" w:rsidR="006A5FFA" w:rsidRPr="009C3471" w:rsidRDefault="00B40F1B" w:rsidP="009C3471">
      <w:pPr>
        <w:spacing w:after="62"/>
        <w:ind w:firstLine="420"/>
      </w:pPr>
      <w:r w:rsidRPr="009C3471">
        <w:t>请在参考文献后给出</w:t>
      </w:r>
      <w:r w:rsidR="004816B1" w:rsidRPr="009C3471">
        <w:rPr>
          <w:rFonts w:hint="eastAsia"/>
        </w:rPr>
        <w:t>全部</w:t>
      </w:r>
      <w:r w:rsidRPr="009C3471">
        <w:t>作者的简介，</w:t>
      </w:r>
      <w:r w:rsidRPr="009C3471">
        <w:rPr>
          <w:rFonts w:hint="eastAsia"/>
        </w:rPr>
        <w:t>格式如下：</w:t>
      </w:r>
    </w:p>
    <w:bookmarkStart w:id="8" w:name="_Hlk184053611"/>
    <w:p w14:paraId="65F564DC" w14:textId="77777777" w:rsidR="00344F7F" w:rsidRDefault="00344F7F" w:rsidP="00344F7F">
      <w:pPr>
        <w:spacing w:after="62"/>
        <w:ind w:firstLine="320"/>
        <w:rPr>
          <w:sz w:val="16"/>
          <w:szCs w:val="16"/>
        </w:rPr>
      </w:pPr>
      <w:r>
        <w:rPr>
          <w:sz w:val="16"/>
          <w:szCs w:val="16"/>
        </w:rPr>
        <w:fldChar w:fldCharType="begin"/>
      </w:r>
      <w:r>
        <w:rPr>
          <w:sz w:val="16"/>
          <w:szCs w:val="16"/>
        </w:rPr>
        <w:instrText xml:space="preserve"> MACROBUTTON  AcceptAllChangesShown [</w:instrText>
      </w:r>
      <w:r>
        <w:rPr>
          <w:sz w:val="16"/>
          <w:szCs w:val="16"/>
        </w:rPr>
        <w:instrText>作者</w:instrText>
      </w:r>
      <w:r>
        <w:rPr>
          <w:sz w:val="16"/>
          <w:szCs w:val="16"/>
        </w:rPr>
        <w:instrText xml:space="preserve">1] </w:instrText>
      </w:r>
      <w:r>
        <w:rPr>
          <w:sz w:val="16"/>
          <w:szCs w:val="16"/>
        </w:rPr>
        <w:fldChar w:fldCharType="end"/>
      </w:r>
      <w:r w:rsidRPr="00C36D6C">
        <w:rPr>
          <w:rFonts w:hint="eastAsia"/>
          <w:sz w:val="16"/>
          <w:szCs w:val="16"/>
        </w:rPr>
        <w:t>：</w:t>
      </w:r>
      <w:r>
        <w:rPr>
          <w:sz w:val="16"/>
          <w:szCs w:val="16"/>
        </w:rPr>
        <w:fldChar w:fldCharType="begin"/>
      </w:r>
      <w:r>
        <w:rPr>
          <w:sz w:val="16"/>
          <w:szCs w:val="16"/>
        </w:rPr>
        <w:instrText xml:space="preserve"> MACROBUTTON  AcceptAllChangesShown [</w:instrText>
      </w:r>
      <w:r>
        <w:rPr>
          <w:sz w:val="16"/>
          <w:szCs w:val="16"/>
        </w:rPr>
        <w:instrText>性别</w:instrText>
      </w:r>
      <w:r>
        <w:rPr>
          <w:sz w:val="16"/>
          <w:szCs w:val="16"/>
        </w:rPr>
        <w:instrText xml:space="preserve">] </w:instrText>
      </w:r>
      <w:r>
        <w:rPr>
          <w:sz w:val="16"/>
          <w:szCs w:val="16"/>
        </w:rPr>
        <w:fldChar w:fldCharType="end"/>
      </w:r>
      <w:r w:rsidRPr="00C36D6C">
        <w:rPr>
          <w:rFonts w:hint="eastAsia"/>
          <w:sz w:val="16"/>
          <w:szCs w:val="16"/>
        </w:rPr>
        <w:t>，</w:t>
      </w:r>
      <w:r>
        <w:rPr>
          <w:sz w:val="16"/>
          <w:szCs w:val="16"/>
        </w:rPr>
        <w:fldChar w:fldCharType="begin"/>
      </w:r>
      <w:r>
        <w:rPr>
          <w:sz w:val="16"/>
          <w:szCs w:val="16"/>
        </w:rPr>
        <w:instrText xml:space="preserve"> MACROBUTTON  AcceptAllChangesShown [</w:instrText>
      </w:r>
      <w:r>
        <w:rPr>
          <w:sz w:val="16"/>
          <w:szCs w:val="16"/>
        </w:rPr>
        <w:instrText>职称</w:instrText>
      </w:r>
      <w:r>
        <w:rPr>
          <w:sz w:val="16"/>
          <w:szCs w:val="16"/>
        </w:rPr>
        <w:instrText xml:space="preserve">] </w:instrText>
      </w:r>
      <w:r>
        <w:rPr>
          <w:sz w:val="16"/>
          <w:szCs w:val="16"/>
        </w:rPr>
        <w:fldChar w:fldCharType="end"/>
      </w:r>
      <w:r w:rsidRPr="00C36D6C">
        <w:rPr>
          <w:rFonts w:hint="eastAsia"/>
          <w:sz w:val="16"/>
          <w:szCs w:val="16"/>
        </w:rPr>
        <w:t>，</w:t>
      </w:r>
      <w:r>
        <w:rPr>
          <w:rFonts w:hint="eastAsia"/>
          <w:sz w:val="16"/>
          <w:szCs w:val="16"/>
        </w:rPr>
        <w:t>研究方向为</w:t>
      </w:r>
      <w:r>
        <w:rPr>
          <w:sz w:val="16"/>
          <w:szCs w:val="16"/>
        </w:rPr>
        <w:fldChar w:fldCharType="begin"/>
      </w:r>
      <w:r>
        <w:rPr>
          <w:sz w:val="16"/>
          <w:szCs w:val="16"/>
        </w:rPr>
        <w:instrText xml:space="preserve"> MACROBUTTON  AcceptAllChangesShown [</w:instrText>
      </w:r>
      <w:r>
        <w:rPr>
          <w:sz w:val="16"/>
          <w:szCs w:val="16"/>
        </w:rPr>
        <w:instrText>研究方向</w:instrText>
      </w:r>
      <w:r>
        <w:rPr>
          <w:sz w:val="16"/>
          <w:szCs w:val="16"/>
        </w:rPr>
        <w:instrText xml:space="preserve">] </w:instrText>
      </w:r>
      <w:r>
        <w:rPr>
          <w:sz w:val="16"/>
          <w:szCs w:val="16"/>
        </w:rPr>
        <w:fldChar w:fldCharType="end"/>
      </w:r>
      <w:r>
        <w:rPr>
          <w:rFonts w:hint="eastAsia"/>
          <w:sz w:val="16"/>
          <w:szCs w:val="16"/>
        </w:rPr>
        <w:t>.</w:t>
      </w:r>
    </w:p>
    <w:bookmarkEnd w:id="8"/>
    <w:p w14:paraId="122B2EC1" w14:textId="77777777" w:rsidR="00344F7F" w:rsidRDefault="00344F7F" w:rsidP="00344F7F">
      <w:pPr>
        <w:spacing w:after="62"/>
        <w:ind w:firstLine="320"/>
        <w:rPr>
          <w:rFonts w:hint="eastAsia"/>
          <w:sz w:val="16"/>
          <w:szCs w:val="16"/>
        </w:rPr>
      </w:pPr>
      <w:r>
        <w:rPr>
          <w:sz w:val="16"/>
          <w:szCs w:val="16"/>
        </w:rPr>
        <w:fldChar w:fldCharType="begin"/>
      </w:r>
      <w:r>
        <w:rPr>
          <w:sz w:val="16"/>
          <w:szCs w:val="16"/>
        </w:rPr>
        <w:instrText xml:space="preserve"> MACROBUTTON  AcceptAllChangesShown [</w:instrText>
      </w:r>
      <w:r>
        <w:rPr>
          <w:sz w:val="16"/>
          <w:szCs w:val="16"/>
        </w:rPr>
        <w:instrText>作者</w:instrText>
      </w:r>
      <w:r>
        <w:rPr>
          <w:sz w:val="16"/>
          <w:szCs w:val="16"/>
        </w:rPr>
        <w:instrText xml:space="preserve">2] </w:instrText>
      </w:r>
      <w:r>
        <w:rPr>
          <w:sz w:val="16"/>
          <w:szCs w:val="16"/>
        </w:rPr>
        <w:fldChar w:fldCharType="end"/>
      </w:r>
      <w:r w:rsidRPr="00C36D6C">
        <w:rPr>
          <w:rFonts w:hint="eastAsia"/>
          <w:sz w:val="16"/>
          <w:szCs w:val="16"/>
        </w:rPr>
        <w:t>：</w:t>
      </w:r>
      <w:r>
        <w:rPr>
          <w:sz w:val="16"/>
          <w:szCs w:val="16"/>
        </w:rPr>
        <w:fldChar w:fldCharType="begin"/>
      </w:r>
      <w:r>
        <w:rPr>
          <w:sz w:val="16"/>
          <w:szCs w:val="16"/>
        </w:rPr>
        <w:instrText xml:space="preserve"> MACROBUTTON  AcceptAllChangesShown [</w:instrText>
      </w:r>
      <w:r>
        <w:rPr>
          <w:sz w:val="16"/>
          <w:szCs w:val="16"/>
        </w:rPr>
        <w:instrText>性别</w:instrText>
      </w:r>
      <w:r>
        <w:rPr>
          <w:sz w:val="16"/>
          <w:szCs w:val="16"/>
        </w:rPr>
        <w:instrText xml:space="preserve">] </w:instrText>
      </w:r>
      <w:r>
        <w:rPr>
          <w:sz w:val="16"/>
          <w:szCs w:val="16"/>
        </w:rPr>
        <w:fldChar w:fldCharType="end"/>
      </w:r>
      <w:r w:rsidRPr="00C36D6C">
        <w:rPr>
          <w:rFonts w:hint="eastAsia"/>
          <w:sz w:val="16"/>
          <w:szCs w:val="16"/>
        </w:rPr>
        <w:t>，</w:t>
      </w:r>
      <w:r>
        <w:rPr>
          <w:sz w:val="16"/>
          <w:szCs w:val="16"/>
        </w:rPr>
        <w:fldChar w:fldCharType="begin"/>
      </w:r>
      <w:r>
        <w:rPr>
          <w:sz w:val="16"/>
          <w:szCs w:val="16"/>
        </w:rPr>
        <w:instrText xml:space="preserve"> MACROBUTTON  AcceptAllChangesShown [</w:instrText>
      </w:r>
      <w:r>
        <w:rPr>
          <w:sz w:val="16"/>
          <w:szCs w:val="16"/>
        </w:rPr>
        <w:instrText>职称</w:instrText>
      </w:r>
      <w:r>
        <w:rPr>
          <w:sz w:val="16"/>
          <w:szCs w:val="16"/>
        </w:rPr>
        <w:instrText xml:space="preserve">] </w:instrText>
      </w:r>
      <w:r>
        <w:rPr>
          <w:sz w:val="16"/>
          <w:szCs w:val="16"/>
        </w:rPr>
        <w:fldChar w:fldCharType="end"/>
      </w:r>
      <w:r w:rsidRPr="00C36D6C">
        <w:rPr>
          <w:rFonts w:hint="eastAsia"/>
          <w:sz w:val="16"/>
          <w:szCs w:val="16"/>
        </w:rPr>
        <w:t>，</w:t>
      </w:r>
      <w:r>
        <w:rPr>
          <w:rFonts w:hint="eastAsia"/>
          <w:sz w:val="16"/>
          <w:szCs w:val="16"/>
        </w:rPr>
        <w:t>研究方向为</w:t>
      </w:r>
      <w:r>
        <w:rPr>
          <w:sz w:val="16"/>
          <w:szCs w:val="16"/>
        </w:rPr>
        <w:fldChar w:fldCharType="begin"/>
      </w:r>
      <w:r>
        <w:rPr>
          <w:sz w:val="16"/>
          <w:szCs w:val="16"/>
        </w:rPr>
        <w:instrText xml:space="preserve"> MACROBUTTON  AcceptAllChangesShown [</w:instrText>
      </w:r>
      <w:r>
        <w:rPr>
          <w:sz w:val="16"/>
          <w:szCs w:val="16"/>
        </w:rPr>
        <w:instrText>研究方向</w:instrText>
      </w:r>
      <w:r>
        <w:rPr>
          <w:sz w:val="16"/>
          <w:szCs w:val="16"/>
        </w:rPr>
        <w:instrText xml:space="preserve">] </w:instrText>
      </w:r>
      <w:r>
        <w:rPr>
          <w:sz w:val="16"/>
          <w:szCs w:val="16"/>
        </w:rPr>
        <w:fldChar w:fldCharType="end"/>
      </w:r>
      <w:r>
        <w:rPr>
          <w:rFonts w:hint="eastAsia"/>
          <w:sz w:val="16"/>
          <w:szCs w:val="16"/>
        </w:rPr>
        <w:t>.</w:t>
      </w:r>
    </w:p>
    <w:p w14:paraId="43C9FCB9" w14:textId="76AF641F" w:rsidR="00D92932" w:rsidRPr="00344F7F" w:rsidRDefault="0041741F" w:rsidP="00344F7F">
      <w:pPr>
        <w:spacing w:after="62"/>
        <w:ind w:firstLine="300"/>
        <w:jc w:val="center"/>
        <w:rPr>
          <w:sz w:val="15"/>
          <w:szCs w:val="15"/>
        </w:rPr>
      </w:pPr>
      <w:r w:rsidRPr="00344F7F">
        <w:rPr>
          <w:rFonts w:hint="eastAsia"/>
          <w:sz w:val="15"/>
          <w:szCs w:val="15"/>
          <w:highlight w:val="yellow"/>
        </w:rPr>
        <w:t>注意：硕士</w:t>
      </w:r>
      <w:r w:rsidR="006A21CB">
        <w:rPr>
          <w:rFonts w:hint="eastAsia"/>
          <w:sz w:val="15"/>
          <w:szCs w:val="15"/>
          <w:highlight w:val="yellow"/>
        </w:rPr>
        <w:t>、</w:t>
      </w:r>
      <w:r w:rsidRPr="00344F7F">
        <w:rPr>
          <w:rFonts w:hint="eastAsia"/>
          <w:sz w:val="15"/>
          <w:szCs w:val="15"/>
          <w:highlight w:val="yellow"/>
        </w:rPr>
        <w:t>硕士生</w:t>
      </w:r>
      <w:r w:rsidR="006A21CB">
        <w:rPr>
          <w:rFonts w:hint="eastAsia"/>
          <w:sz w:val="15"/>
          <w:szCs w:val="15"/>
          <w:highlight w:val="yellow"/>
        </w:rPr>
        <w:t>、</w:t>
      </w:r>
      <w:r w:rsidRPr="00344F7F">
        <w:rPr>
          <w:rFonts w:hint="eastAsia"/>
          <w:sz w:val="15"/>
          <w:szCs w:val="15"/>
          <w:highlight w:val="yellow"/>
        </w:rPr>
        <w:t>博士</w:t>
      </w:r>
      <w:r w:rsidR="006A21CB">
        <w:rPr>
          <w:rFonts w:hint="eastAsia"/>
          <w:sz w:val="15"/>
          <w:szCs w:val="15"/>
          <w:highlight w:val="yellow"/>
        </w:rPr>
        <w:t>、</w:t>
      </w:r>
      <w:r w:rsidRPr="00344F7F">
        <w:rPr>
          <w:rFonts w:hint="eastAsia"/>
          <w:sz w:val="15"/>
          <w:szCs w:val="15"/>
          <w:highlight w:val="yellow"/>
        </w:rPr>
        <w:t>博士生要写清楚！</w:t>
      </w:r>
    </w:p>
    <w:p w14:paraId="2695A2C2" w14:textId="19219EA5" w:rsidR="006A5FFA" w:rsidRDefault="00D92932" w:rsidP="00D92932">
      <w:pPr>
        <w:spacing w:after="62"/>
        <w:ind w:firstLine="420"/>
      </w:pPr>
      <w:r>
        <w:rPr>
          <w:rFonts w:hint="eastAsia"/>
        </w:rPr>
        <w:t>基金：</w:t>
      </w:r>
      <w:r w:rsidR="006A5FFA" w:rsidRPr="009C3471">
        <w:t>论文</w:t>
      </w:r>
      <w:r>
        <w:rPr>
          <w:rFonts w:hint="eastAsia"/>
        </w:rPr>
        <w:t>如有</w:t>
      </w:r>
      <w:r w:rsidR="005D460F" w:rsidRPr="009C3471">
        <w:t>资助</w:t>
      </w:r>
      <w:r w:rsidR="006A5FFA" w:rsidRPr="009C3471">
        <w:t>基金</w:t>
      </w:r>
      <w:r>
        <w:rPr>
          <w:rFonts w:hint="eastAsia"/>
        </w:rPr>
        <w:t>请在首页页脚</w:t>
      </w:r>
      <w:r w:rsidR="006A5FFA" w:rsidRPr="009C3471">
        <w:t>标注</w:t>
      </w:r>
      <w:r>
        <w:rPr>
          <w:rFonts w:hint="eastAsia"/>
        </w:rPr>
        <w:t>，定稿后基金信息不允许更改替换。</w:t>
      </w:r>
      <w:r w:rsidR="006A5FFA" w:rsidRPr="009C3471">
        <w:t>为促进国际学术交流，凡与国外学者合作撰写的论文，在审稿结论相同的情况下予以优先发表。</w:t>
      </w:r>
      <w:r w:rsidR="00344F7F">
        <w:rPr>
          <w:rFonts w:hint="eastAsia"/>
        </w:rPr>
        <w:t>基金要提供对应的英文信息。</w:t>
      </w:r>
    </w:p>
    <w:p w14:paraId="4F3C1F1B" w14:textId="4687507A" w:rsidR="007D54BF" w:rsidRDefault="007D54BF" w:rsidP="00D92932">
      <w:pPr>
        <w:spacing w:after="62"/>
        <w:ind w:firstLine="420"/>
      </w:pPr>
      <w:r w:rsidRPr="009C3471">
        <w:rPr>
          <w:rFonts w:hint="eastAsia"/>
        </w:rPr>
        <w:lastRenderedPageBreak/>
        <w:t>通信作者</w:t>
      </w:r>
      <w:r w:rsidR="00D92932">
        <w:rPr>
          <w:rFonts w:hint="eastAsia"/>
        </w:rPr>
        <w:t>：</w:t>
      </w:r>
      <w:r w:rsidRPr="009C3471">
        <w:rPr>
          <w:rFonts w:hint="eastAsia"/>
        </w:rPr>
        <w:t>通信作者姓名和联系方式应按如下格式在首页页脚表明</w:t>
      </w:r>
      <w:r w:rsidR="006A21CB">
        <w:rPr>
          <w:rFonts w:hint="eastAsia"/>
        </w:rPr>
        <w:t>。</w:t>
      </w:r>
    </w:p>
    <w:p w14:paraId="21EF9CB5" w14:textId="734A0EA3" w:rsidR="006A21CB" w:rsidRPr="009C3471" w:rsidRDefault="006A21CB" w:rsidP="006A21CB">
      <w:pPr>
        <w:spacing w:after="62" w:line="240" w:lineRule="auto"/>
        <w:ind w:firstLine="420"/>
      </w:pPr>
      <w:r>
        <w:rPr>
          <w:rFonts w:hint="eastAsia"/>
        </w:rPr>
        <w:t>例：</w:t>
      </w:r>
      <w:r>
        <w:rPr>
          <w:noProof/>
        </w:rPr>
        <w:drawing>
          <wp:inline distT="0" distB="0" distL="0" distR="0" wp14:anchorId="7B208B22" wp14:editId="29F05D3B">
            <wp:extent cx="5274310" cy="9728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1">
                      <a:extLst>
                        <a:ext uri="{28A0092B-C50C-407E-A947-70E740481C1C}">
                          <a14:useLocalDpi xmlns:a14="http://schemas.microsoft.com/office/drawing/2010/main" val="0"/>
                        </a:ext>
                      </a:extLst>
                    </a:blip>
                    <a:stretch>
                      <a:fillRect/>
                    </a:stretch>
                  </pic:blipFill>
                  <pic:spPr>
                    <a:xfrm>
                      <a:off x="0" y="0"/>
                      <a:ext cx="5274310" cy="972820"/>
                    </a:xfrm>
                    <a:prstGeom prst="rect">
                      <a:avLst/>
                    </a:prstGeom>
                  </pic:spPr>
                </pic:pic>
              </a:graphicData>
            </a:graphic>
          </wp:inline>
        </w:drawing>
      </w:r>
    </w:p>
    <w:p w14:paraId="2B67051A" w14:textId="36CC2989" w:rsidR="00AE3522" w:rsidRPr="009C3471" w:rsidRDefault="00344F7F" w:rsidP="00344F7F">
      <w:pPr>
        <w:pStyle w:val="1"/>
      </w:pPr>
      <w:r>
        <w:rPr>
          <w:rFonts w:hint="eastAsia"/>
        </w:rPr>
        <w:t>六</w:t>
      </w:r>
      <w:r>
        <w:rPr>
          <w:rFonts w:hint="eastAsia"/>
        </w:rPr>
        <w:t xml:space="preserve"> </w:t>
      </w:r>
      <w:r w:rsidR="005D460F" w:rsidRPr="009C3471">
        <w:t>审稿费和版面</w:t>
      </w:r>
      <w:r w:rsidR="00AE3522" w:rsidRPr="009C3471">
        <w:t>费</w:t>
      </w:r>
    </w:p>
    <w:p w14:paraId="5E9F0D99" w14:textId="77777777" w:rsidR="00206717" w:rsidRDefault="00AE3522" w:rsidP="009C3471">
      <w:pPr>
        <w:spacing w:after="62"/>
        <w:ind w:firstLine="420"/>
      </w:pPr>
      <w:r w:rsidRPr="009C3471">
        <w:t>《</w:t>
      </w:r>
      <w:r w:rsidR="005D460F" w:rsidRPr="009C3471">
        <w:t>电子与信息学报</w:t>
      </w:r>
      <w:r w:rsidRPr="009C3471">
        <w:t>》为纯学术性、公益性刊物，办刊经费一直由主办单位承担。为了快速和更好地将作者的科研成果传播出去，根据国家规定和同行</w:t>
      </w:r>
      <w:r w:rsidR="005D460F" w:rsidRPr="009C3471">
        <w:t>惯</w:t>
      </w:r>
      <w:r w:rsidRPr="009C3471">
        <w:t>例，向作者收取</w:t>
      </w:r>
      <w:r w:rsidR="005D460F" w:rsidRPr="009C3471">
        <w:t>审稿费和版面</w:t>
      </w:r>
      <w:r w:rsidRPr="009C3471">
        <w:t>费，以使刊物得以正常运行，请作者给予支持。</w:t>
      </w:r>
    </w:p>
    <w:p w14:paraId="2A3B729D" w14:textId="19D8959A" w:rsidR="00AE3522" w:rsidRDefault="009D70E5" w:rsidP="009C3471">
      <w:pPr>
        <w:spacing w:after="62"/>
        <w:ind w:firstLine="420"/>
      </w:pPr>
      <w:r w:rsidRPr="009C3471">
        <w:rPr>
          <w:rFonts w:hint="eastAsia"/>
        </w:rPr>
        <w:t>从</w:t>
      </w:r>
      <w:r w:rsidRPr="009C3471">
        <w:rPr>
          <w:rFonts w:hint="eastAsia"/>
        </w:rPr>
        <w:t>2018</w:t>
      </w:r>
      <w:r w:rsidRPr="009C3471">
        <w:rPr>
          <w:rFonts w:hint="eastAsia"/>
        </w:rPr>
        <w:t>年起，</w:t>
      </w:r>
      <w:r w:rsidR="005D460F" w:rsidRPr="009C3471">
        <w:t>稿件通过初审后编辑部会发邮件通知作者交纳</w:t>
      </w:r>
      <w:r w:rsidR="005D460F" w:rsidRPr="009C3471">
        <w:t>200</w:t>
      </w:r>
      <w:r w:rsidR="005D460F" w:rsidRPr="009C3471">
        <w:t>元审稿费，</w:t>
      </w:r>
      <w:r w:rsidR="00AE3522" w:rsidRPr="009C3471">
        <w:t>待来稿录用发排后通知</w:t>
      </w:r>
      <w:r w:rsidR="005D460F" w:rsidRPr="009C3471">
        <w:t>作者交纳版面费，收费标准为</w:t>
      </w:r>
      <w:r w:rsidRPr="009C3471">
        <w:rPr>
          <w:rFonts w:hint="eastAsia"/>
        </w:rPr>
        <w:t>5</w:t>
      </w:r>
      <w:r w:rsidR="00CC04CD" w:rsidRPr="009C3471">
        <w:rPr>
          <w:rFonts w:hint="eastAsia"/>
        </w:rPr>
        <w:t>00</w:t>
      </w:r>
      <w:r w:rsidR="009B7E82" w:rsidRPr="009C3471">
        <w:t>元</w:t>
      </w:r>
      <w:r w:rsidR="00206717">
        <w:rPr>
          <w:rFonts w:hint="eastAsia"/>
        </w:rPr>
        <w:t>/</w:t>
      </w:r>
      <w:r w:rsidR="009B7E82" w:rsidRPr="009C3471">
        <w:t>页</w:t>
      </w:r>
      <w:r w:rsidR="00206717">
        <w:rPr>
          <w:rFonts w:hint="eastAsia"/>
        </w:rPr>
        <w:t>，全彩印</w:t>
      </w:r>
      <w:r w:rsidR="00AE3522" w:rsidRPr="009C3471">
        <w:t>。</w:t>
      </w:r>
      <w:r w:rsidR="007D54BF" w:rsidRPr="009C3471">
        <w:rPr>
          <w:rFonts w:hint="eastAsia"/>
        </w:rPr>
        <w:t>所有费用都有北京市地方税务局机打发票，根据税务局的规定，发票的项目名称为“刊物费”。</w:t>
      </w:r>
    </w:p>
    <w:p w14:paraId="2CE3EF8E" w14:textId="77777777" w:rsidR="00206717" w:rsidRDefault="00592A28" w:rsidP="009C3471">
      <w:pPr>
        <w:spacing w:after="62"/>
        <w:ind w:firstLine="420"/>
      </w:pPr>
      <w:r>
        <w:rPr>
          <w:rFonts w:hint="eastAsia"/>
        </w:rPr>
        <w:t>注：</w:t>
      </w:r>
    </w:p>
    <w:p w14:paraId="7AED38DA" w14:textId="2C464C9E" w:rsidR="00592A28" w:rsidRDefault="00592A28" w:rsidP="009C3471">
      <w:pPr>
        <w:spacing w:after="62"/>
        <w:ind w:firstLine="420"/>
      </w:pPr>
      <w:r>
        <w:rPr>
          <w:rFonts w:hint="eastAsia"/>
        </w:rPr>
        <w:t>(</w:t>
      </w:r>
      <w:r>
        <w:t xml:space="preserve">1) </w:t>
      </w:r>
      <w:r>
        <w:rPr>
          <w:rFonts w:hint="eastAsia"/>
        </w:rPr>
        <w:t>本刊所有费用的缴纳，都会邮件通知</w:t>
      </w:r>
      <w:r w:rsidR="00880845">
        <w:rPr>
          <w:rFonts w:hint="eastAsia"/>
        </w:rPr>
        <w:t>作者</w:t>
      </w:r>
      <w:r>
        <w:rPr>
          <w:rFonts w:hint="eastAsia"/>
        </w:rPr>
        <w:t>（一般是通信作者或第一作者</w:t>
      </w:r>
      <w:r w:rsidR="00880845">
        <w:rPr>
          <w:rFonts w:hint="eastAsia"/>
        </w:rPr>
        <w:t>的邮箱</w:t>
      </w:r>
      <w:r>
        <w:rPr>
          <w:rFonts w:hint="eastAsia"/>
        </w:rPr>
        <w:t>），如未收到邮件，可稍作等待，特殊情况可联系编辑部</w:t>
      </w:r>
      <w:r w:rsidR="00206717">
        <w:rPr>
          <w:rFonts w:hint="eastAsia"/>
        </w:rPr>
        <w:t>刘老师，电话</w:t>
      </w:r>
      <w:r w:rsidR="00D92932">
        <w:rPr>
          <w:rFonts w:hint="eastAsia"/>
        </w:rPr>
        <w:t>0</w:t>
      </w:r>
      <w:r w:rsidR="00D92932">
        <w:t>10</w:t>
      </w:r>
      <w:r w:rsidR="00D92932">
        <w:rPr>
          <w:rFonts w:hint="eastAsia"/>
        </w:rPr>
        <w:t>-</w:t>
      </w:r>
      <w:r w:rsidR="00D92932">
        <w:t>58887064</w:t>
      </w:r>
      <w:r>
        <w:rPr>
          <w:rFonts w:hint="eastAsia"/>
        </w:rPr>
        <w:t>；</w:t>
      </w:r>
    </w:p>
    <w:p w14:paraId="54421E08" w14:textId="54126017" w:rsidR="00592A28" w:rsidRPr="00592A28" w:rsidRDefault="00592A28" w:rsidP="009C3471">
      <w:pPr>
        <w:spacing w:after="62"/>
        <w:ind w:firstLine="420"/>
      </w:pPr>
      <w:r>
        <w:t xml:space="preserve">(2) </w:t>
      </w:r>
      <w:r w:rsidR="00880845">
        <w:rPr>
          <w:rFonts w:hint="eastAsia"/>
        </w:rPr>
        <w:t>本刊的费用缴纳和发票开具，纳入中国科学院空天信息创新研究院财务统一管理</w:t>
      </w:r>
      <w:r w:rsidR="00206717">
        <w:rPr>
          <w:rFonts w:hint="eastAsia"/>
        </w:rPr>
        <w:t>、分批次定时查账</w:t>
      </w:r>
      <w:r w:rsidR="00880845">
        <w:rPr>
          <w:rFonts w:hint="eastAsia"/>
        </w:rPr>
        <w:t>，因此</w:t>
      </w:r>
      <w:r w:rsidR="00206717">
        <w:rPr>
          <w:rFonts w:hint="eastAsia"/>
        </w:rPr>
        <w:t>如遇</w:t>
      </w:r>
      <w:r w:rsidR="00880845">
        <w:rPr>
          <w:rFonts w:hint="eastAsia"/>
        </w:rPr>
        <w:t>稿件系统的</w:t>
      </w:r>
      <w:r w:rsidR="00871441">
        <w:rPr>
          <w:rFonts w:hint="eastAsia"/>
        </w:rPr>
        <w:t>缴费</w:t>
      </w:r>
      <w:r w:rsidR="00880845">
        <w:rPr>
          <w:rFonts w:hint="eastAsia"/>
        </w:rPr>
        <w:t>状态更新</w:t>
      </w:r>
      <w:r w:rsidR="00206717">
        <w:rPr>
          <w:rFonts w:hint="eastAsia"/>
        </w:rPr>
        <w:t>不及时</w:t>
      </w:r>
      <w:r w:rsidR="00880845">
        <w:rPr>
          <w:rFonts w:hint="eastAsia"/>
        </w:rPr>
        <w:t>，</w:t>
      </w:r>
      <w:r w:rsidR="00871441">
        <w:rPr>
          <w:rFonts w:hint="eastAsia"/>
        </w:rPr>
        <w:t>已缴费作者</w:t>
      </w:r>
      <w:r w:rsidR="00880845">
        <w:rPr>
          <w:rFonts w:hint="eastAsia"/>
        </w:rPr>
        <w:t>无需担心。</w:t>
      </w:r>
    </w:p>
    <w:p w14:paraId="45A8C568" w14:textId="1E1689F0" w:rsidR="005D460F" w:rsidRPr="009C3471" w:rsidRDefault="00344F7F" w:rsidP="00344F7F">
      <w:pPr>
        <w:pStyle w:val="1"/>
      </w:pPr>
      <w:r>
        <w:rPr>
          <w:rFonts w:hint="eastAsia"/>
        </w:rPr>
        <w:t>七</w:t>
      </w:r>
      <w:r>
        <w:rPr>
          <w:rFonts w:hint="eastAsia"/>
        </w:rPr>
        <w:t xml:space="preserve"> </w:t>
      </w:r>
      <w:r w:rsidR="005D460F" w:rsidRPr="009C3471">
        <w:t>编辑部联系方式</w:t>
      </w:r>
    </w:p>
    <w:p w14:paraId="76A9EE7C" w14:textId="0B09E016" w:rsidR="00E83E5D" w:rsidRPr="009C3471" w:rsidRDefault="005D460F" w:rsidP="009C3471">
      <w:pPr>
        <w:spacing w:after="62"/>
        <w:ind w:firstLine="420"/>
      </w:pPr>
      <w:r w:rsidRPr="009C3471">
        <w:t>通信地址：北京</w:t>
      </w:r>
      <w:r w:rsidR="00E83E5D" w:rsidRPr="009C3471">
        <w:rPr>
          <w:rFonts w:hint="eastAsia"/>
        </w:rPr>
        <w:t>海淀区北四环西路</w:t>
      </w:r>
      <w:r w:rsidR="00E83E5D" w:rsidRPr="009C3471">
        <w:rPr>
          <w:rFonts w:hint="eastAsia"/>
        </w:rPr>
        <w:t>19</w:t>
      </w:r>
      <w:r w:rsidR="00E83E5D" w:rsidRPr="009C3471">
        <w:rPr>
          <w:rFonts w:hint="eastAsia"/>
        </w:rPr>
        <w:t>号中科院</w:t>
      </w:r>
      <w:r w:rsidR="0041741F" w:rsidRPr="009C3471">
        <w:rPr>
          <w:rFonts w:hint="eastAsia"/>
        </w:rPr>
        <w:t>空天信息创新研究院</w:t>
      </w:r>
      <w:r w:rsidR="00E83E5D" w:rsidRPr="009C3471">
        <w:rPr>
          <w:rFonts w:hint="eastAsia"/>
        </w:rPr>
        <w:t>（</w:t>
      </w:r>
      <w:r w:rsidRPr="009C3471">
        <w:t>2702</w:t>
      </w:r>
      <w:r w:rsidRPr="009C3471">
        <w:t>信箱</w:t>
      </w:r>
      <w:r w:rsidR="00E83E5D" w:rsidRPr="009C3471">
        <w:rPr>
          <w:rFonts w:hint="eastAsia"/>
        </w:rPr>
        <w:t>）</w:t>
      </w:r>
      <w:r w:rsidR="00E83E5D" w:rsidRPr="009C3471">
        <w:rPr>
          <w:rFonts w:hint="eastAsia"/>
        </w:rPr>
        <w:t xml:space="preserve"> </w:t>
      </w:r>
      <w:r w:rsidRPr="009C3471">
        <w:t>《电子与信息学报》编辑部</w:t>
      </w:r>
      <w:r w:rsidRPr="009C3471">
        <w:t xml:space="preserve">    </w:t>
      </w:r>
    </w:p>
    <w:p w14:paraId="702F04BA" w14:textId="77777777" w:rsidR="005D460F" w:rsidRPr="009C3471" w:rsidRDefault="005D460F" w:rsidP="009C3471">
      <w:pPr>
        <w:spacing w:after="62"/>
        <w:ind w:firstLine="420"/>
      </w:pPr>
      <w:r w:rsidRPr="009C3471">
        <w:t>邮编：</w:t>
      </w:r>
      <w:r w:rsidRPr="009C3471">
        <w:t>100190</w:t>
      </w:r>
    </w:p>
    <w:p w14:paraId="56D5532C" w14:textId="77777777" w:rsidR="005D460F" w:rsidRPr="009C3471" w:rsidRDefault="005D460F" w:rsidP="009C3471">
      <w:pPr>
        <w:spacing w:after="62"/>
        <w:ind w:firstLine="420"/>
      </w:pPr>
      <w:r w:rsidRPr="009C3471">
        <w:t>电话：</w:t>
      </w:r>
      <w:r w:rsidRPr="009C3471">
        <w:t>010-58887066</w:t>
      </w:r>
    </w:p>
    <w:p w14:paraId="50E4A5B6" w14:textId="77777777" w:rsidR="007D54BF" w:rsidRPr="009C3471" w:rsidRDefault="005D460F" w:rsidP="009C3471">
      <w:pPr>
        <w:spacing w:after="62"/>
        <w:ind w:firstLine="420"/>
      </w:pPr>
      <w:r w:rsidRPr="009C3471">
        <w:t>E-mail</w:t>
      </w:r>
      <w:r w:rsidRPr="009C3471">
        <w:t>：</w:t>
      </w:r>
      <w:hyperlink r:id="rId32" w:history="1">
        <w:r w:rsidRPr="009C3471">
          <w:rPr>
            <w:rStyle w:val="ab"/>
          </w:rPr>
          <w:t>jeit@mail.ie.ac.cn</w:t>
        </w:r>
      </w:hyperlink>
    </w:p>
    <w:p w14:paraId="6EB61214" w14:textId="5FFD3C74" w:rsidR="007D54BF" w:rsidRDefault="007D54BF" w:rsidP="009C3471">
      <w:pPr>
        <w:spacing w:after="62"/>
        <w:ind w:firstLine="420"/>
      </w:pPr>
      <w:r w:rsidRPr="009C3471">
        <w:rPr>
          <w:rFonts w:hint="eastAsia"/>
        </w:rPr>
        <w:t>网址：</w:t>
      </w:r>
      <w:hyperlink r:id="rId33" w:history="1">
        <w:r w:rsidR="00344F7F" w:rsidRPr="006A36E4">
          <w:rPr>
            <w:rStyle w:val="ab"/>
            <w:rFonts w:hint="eastAsia"/>
          </w:rPr>
          <w:t>http://jeit.ac.cn</w:t>
        </w:r>
      </w:hyperlink>
    </w:p>
    <w:p w14:paraId="7F34C8B9" w14:textId="77777777" w:rsidR="006A21CB" w:rsidRDefault="006A21CB" w:rsidP="00206717">
      <w:pPr>
        <w:spacing w:after="62"/>
        <w:ind w:firstLine="420"/>
      </w:pPr>
    </w:p>
    <w:p w14:paraId="7864BD13" w14:textId="2C421BE4" w:rsidR="00206717" w:rsidRDefault="00206717" w:rsidP="00206717">
      <w:pPr>
        <w:spacing w:after="62"/>
        <w:ind w:firstLine="420"/>
        <w:rPr>
          <w:rFonts w:hint="eastAsia"/>
        </w:rPr>
      </w:pPr>
      <w:r>
        <w:rPr>
          <w:rFonts w:hint="eastAsia"/>
        </w:rPr>
        <w:t>编辑部成员：</w:t>
      </w:r>
    </w:p>
    <w:p w14:paraId="2CB3A7F4" w14:textId="0F1C03A8" w:rsidR="00206717" w:rsidRDefault="00206717" w:rsidP="00206717">
      <w:pPr>
        <w:spacing w:after="62"/>
        <w:ind w:firstLine="420"/>
        <w:rPr>
          <w:rFonts w:hint="eastAsia"/>
        </w:rPr>
      </w:pPr>
      <w:r>
        <w:rPr>
          <w:rFonts w:hint="eastAsia"/>
        </w:rPr>
        <w:t>陈</w:t>
      </w:r>
      <w:r>
        <w:rPr>
          <w:rFonts w:hint="eastAsia"/>
        </w:rPr>
        <w:t xml:space="preserve"> </w:t>
      </w:r>
      <w:r>
        <w:rPr>
          <w:rFonts w:hint="eastAsia"/>
        </w:rPr>
        <w:t>倩</w:t>
      </w:r>
      <w:r w:rsidR="006A21CB">
        <w:rPr>
          <w:rFonts w:hint="eastAsia"/>
        </w:rPr>
        <w:t xml:space="preserve"> </w:t>
      </w:r>
      <w:r>
        <w:rPr>
          <w:rFonts w:hint="eastAsia"/>
        </w:rPr>
        <w:t>编辑部主任</w:t>
      </w:r>
      <w:r w:rsidR="006A21CB">
        <w:rPr>
          <w:rFonts w:hint="eastAsia"/>
        </w:rPr>
        <w:t>、</w:t>
      </w:r>
      <w:r w:rsidR="006A21CB">
        <w:rPr>
          <w:rFonts w:hint="eastAsia"/>
        </w:rPr>
        <w:t>副研究员</w:t>
      </w:r>
      <w:r w:rsidR="006A21CB">
        <w:rPr>
          <w:rFonts w:hint="eastAsia"/>
        </w:rPr>
        <w:t xml:space="preserve">  </w:t>
      </w:r>
    </w:p>
    <w:p w14:paraId="55C429B9" w14:textId="1BD22EC5" w:rsidR="006A21CB" w:rsidRDefault="00206717" w:rsidP="006A21CB">
      <w:pPr>
        <w:spacing w:after="62"/>
        <w:ind w:firstLine="420"/>
        <w:rPr>
          <w:rFonts w:hint="eastAsia"/>
        </w:rPr>
      </w:pPr>
      <w:r>
        <w:t xml:space="preserve">Email: </w:t>
      </w:r>
      <w:r w:rsidRPr="006A21CB">
        <w:t>qchen@mail.ie.ac.cn</w:t>
      </w:r>
      <w:r w:rsidR="006A21CB">
        <w:rPr>
          <w:rFonts w:hint="eastAsia"/>
        </w:rPr>
        <w:t>；</w:t>
      </w:r>
      <w:r w:rsidR="006A21CB">
        <w:t>Tel: 010-58887066</w:t>
      </w:r>
    </w:p>
    <w:p w14:paraId="210EDC12" w14:textId="61819185" w:rsidR="00206717" w:rsidRPr="006A21CB" w:rsidRDefault="00206717" w:rsidP="00206717">
      <w:pPr>
        <w:spacing w:after="62"/>
        <w:ind w:firstLine="420"/>
      </w:pPr>
    </w:p>
    <w:p w14:paraId="1289D586" w14:textId="215A9CE7" w:rsidR="006A21CB" w:rsidRDefault="006A21CB" w:rsidP="00206717">
      <w:pPr>
        <w:spacing w:after="62"/>
        <w:ind w:firstLine="420"/>
      </w:pPr>
      <w:r>
        <w:rPr>
          <w:rFonts w:hint="eastAsia"/>
        </w:rPr>
        <w:t>余</w:t>
      </w:r>
      <w:r>
        <w:rPr>
          <w:rFonts w:hint="eastAsia"/>
        </w:rPr>
        <w:t xml:space="preserve"> </w:t>
      </w:r>
      <w:r>
        <w:rPr>
          <w:rFonts w:hint="eastAsia"/>
        </w:rPr>
        <w:t>蓉</w:t>
      </w:r>
      <w:r>
        <w:rPr>
          <w:rFonts w:hint="eastAsia"/>
        </w:rPr>
        <w:t xml:space="preserve"> </w:t>
      </w:r>
      <w:r>
        <w:rPr>
          <w:rFonts w:hint="eastAsia"/>
        </w:rPr>
        <w:t>科学编辑</w:t>
      </w:r>
    </w:p>
    <w:p w14:paraId="3BFA3A33" w14:textId="532A29A7" w:rsidR="00206717" w:rsidRPr="00206717" w:rsidRDefault="00206717" w:rsidP="006A21CB">
      <w:pPr>
        <w:spacing w:after="62"/>
        <w:ind w:firstLine="420"/>
        <w:rPr>
          <w:rFonts w:hint="eastAsia"/>
        </w:rPr>
      </w:pPr>
      <w:r>
        <w:t xml:space="preserve">Email: </w:t>
      </w:r>
      <w:r w:rsidR="006A21CB" w:rsidRPr="006A21CB">
        <w:t>yurong@aircas.ac.cn</w:t>
      </w:r>
      <w:r w:rsidR="006A21CB">
        <w:rPr>
          <w:rFonts w:hint="eastAsia"/>
        </w:rPr>
        <w:t>；</w:t>
      </w:r>
      <w:r>
        <w:t>Tel: 010-58887064</w:t>
      </w:r>
    </w:p>
    <w:p w14:paraId="521D6F17" w14:textId="724B73D5" w:rsidR="00206717" w:rsidRDefault="00206717" w:rsidP="00206717">
      <w:pPr>
        <w:spacing w:after="62"/>
        <w:ind w:firstLine="420"/>
      </w:pPr>
    </w:p>
    <w:p w14:paraId="64388757" w14:textId="651F3008" w:rsidR="006A21CB" w:rsidRDefault="006A21CB" w:rsidP="006A21CB">
      <w:pPr>
        <w:spacing w:after="62"/>
        <w:ind w:firstLine="420"/>
      </w:pPr>
      <w:r>
        <w:rPr>
          <w:rFonts w:hint="eastAsia"/>
        </w:rPr>
        <w:t>马秀强</w:t>
      </w:r>
      <w:r>
        <w:rPr>
          <w:rFonts w:hint="eastAsia"/>
        </w:rPr>
        <w:t xml:space="preserve"> </w:t>
      </w:r>
      <w:r>
        <w:rPr>
          <w:rFonts w:hint="eastAsia"/>
        </w:rPr>
        <w:t>科学编辑</w:t>
      </w:r>
    </w:p>
    <w:p w14:paraId="67ACF184" w14:textId="4D9E8890" w:rsidR="006A21CB" w:rsidRDefault="006A21CB" w:rsidP="006A21CB">
      <w:pPr>
        <w:spacing w:after="62"/>
        <w:ind w:firstLine="420"/>
      </w:pPr>
      <w:r>
        <w:lastRenderedPageBreak/>
        <w:t xml:space="preserve">Email: </w:t>
      </w:r>
      <w:r w:rsidRPr="006A21CB">
        <w:t>maxq</w:t>
      </w:r>
      <w:r w:rsidRPr="006A21CB">
        <w:t>@aircas.ac.cn</w:t>
      </w:r>
      <w:r>
        <w:rPr>
          <w:rFonts w:hint="eastAsia"/>
        </w:rPr>
        <w:t>；</w:t>
      </w:r>
      <w:r>
        <w:rPr>
          <w:rFonts w:hint="eastAsia"/>
        </w:rPr>
        <w:t>学报公众号可直接对话</w:t>
      </w:r>
    </w:p>
    <w:p w14:paraId="55E9EDFA" w14:textId="0A5B7EB8" w:rsidR="006A21CB" w:rsidRDefault="006A21CB" w:rsidP="006A21CB">
      <w:pPr>
        <w:spacing w:after="62"/>
        <w:ind w:firstLine="420"/>
      </w:pPr>
    </w:p>
    <w:p w14:paraId="731905B9" w14:textId="243F26F4" w:rsidR="006A21CB" w:rsidRDefault="006A21CB" w:rsidP="006A21CB">
      <w:pPr>
        <w:spacing w:after="62"/>
        <w:ind w:firstLine="420"/>
      </w:pPr>
      <w:r>
        <w:rPr>
          <w:rFonts w:hint="eastAsia"/>
        </w:rPr>
        <w:t>刘艳玲</w:t>
      </w:r>
      <w:r>
        <w:rPr>
          <w:rFonts w:hint="eastAsia"/>
        </w:rPr>
        <w:t xml:space="preserve"> </w:t>
      </w:r>
      <w:r>
        <w:rPr>
          <w:rFonts w:hint="eastAsia"/>
        </w:rPr>
        <w:t>技术编辑</w:t>
      </w:r>
    </w:p>
    <w:p w14:paraId="7DDA09D6" w14:textId="5788420C" w:rsidR="006A21CB" w:rsidRDefault="006A21CB" w:rsidP="006A21CB">
      <w:pPr>
        <w:spacing w:after="62"/>
        <w:ind w:firstLine="420"/>
        <w:rPr>
          <w:rFonts w:hint="eastAsia"/>
        </w:rPr>
      </w:pPr>
      <w:r>
        <w:t xml:space="preserve">Email: </w:t>
      </w:r>
      <w:r w:rsidRPr="006A21CB">
        <w:t>liuyl001629@aircas.ac.cn</w:t>
      </w:r>
      <w:r>
        <w:rPr>
          <w:rFonts w:hint="eastAsia"/>
        </w:rPr>
        <w:t>；</w:t>
      </w:r>
      <w:r w:rsidRPr="006A21CB">
        <w:t>523243212</w:t>
      </w:r>
      <w:r>
        <w:t>@</w:t>
      </w:r>
      <w:r>
        <w:rPr>
          <w:rFonts w:hint="eastAsia"/>
        </w:rPr>
        <w:t>qq.com</w:t>
      </w:r>
    </w:p>
    <w:p w14:paraId="25C6358F" w14:textId="30B853E0" w:rsidR="006A21CB" w:rsidRPr="00206717" w:rsidRDefault="006A21CB" w:rsidP="006A21CB">
      <w:pPr>
        <w:spacing w:after="62"/>
        <w:ind w:firstLine="420"/>
        <w:rPr>
          <w:rFonts w:hint="eastAsia"/>
        </w:rPr>
      </w:pPr>
      <w:r>
        <w:t>Tel: 010-58887064</w:t>
      </w:r>
    </w:p>
    <w:p w14:paraId="53A7B787" w14:textId="77777777" w:rsidR="006A21CB" w:rsidRDefault="006A21CB" w:rsidP="00206717">
      <w:pPr>
        <w:spacing w:after="62"/>
        <w:ind w:firstLine="420"/>
        <w:rPr>
          <w:rFonts w:hint="eastAsia"/>
        </w:rPr>
      </w:pPr>
    </w:p>
    <w:p w14:paraId="33A3A7DB" w14:textId="1077E7C3" w:rsidR="00344F7F" w:rsidRDefault="00344F7F" w:rsidP="009C3471">
      <w:pPr>
        <w:spacing w:after="62"/>
        <w:ind w:firstLine="420"/>
      </w:pPr>
    </w:p>
    <w:p w14:paraId="6302CF5F" w14:textId="52BD5851" w:rsidR="00344F7F" w:rsidRDefault="00344F7F" w:rsidP="009C3471">
      <w:pPr>
        <w:spacing w:after="62"/>
        <w:ind w:firstLine="420"/>
        <w:rPr>
          <w:rFonts w:hint="eastAsia"/>
        </w:rPr>
      </w:pPr>
      <w:r>
        <w:rPr>
          <w:rFonts w:hint="eastAsia"/>
        </w:rPr>
        <w:t>我们优先推荐您关注我们以下融媒体平台，其中订阅号可以直接发言对话，编辑在处理稿件之余，一般会回复提问，紧急问题可直接电话联系。</w:t>
      </w:r>
    </w:p>
    <w:p w14:paraId="092016E1" w14:textId="2199C7CB" w:rsidR="00344F7F" w:rsidRPr="00344F7F" w:rsidRDefault="00344F7F" w:rsidP="00344F7F">
      <w:pPr>
        <w:pStyle w:val="af"/>
        <w:jc w:val="center"/>
        <w:rPr>
          <w:rFonts w:hint="eastAsia"/>
        </w:rPr>
      </w:pPr>
      <w:r>
        <w:rPr>
          <w:rFonts w:hint="eastAsia"/>
          <w:noProof/>
        </w:rPr>
        <w:drawing>
          <wp:inline distT="0" distB="0" distL="0" distR="0" wp14:anchorId="23928C3E" wp14:editId="2A30C085">
            <wp:extent cx="4790813" cy="180765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816949" cy="1817519"/>
                    </a:xfrm>
                    <a:prstGeom prst="rect">
                      <a:avLst/>
                    </a:prstGeom>
                  </pic:spPr>
                </pic:pic>
              </a:graphicData>
            </a:graphic>
          </wp:inline>
        </w:drawing>
      </w:r>
    </w:p>
    <w:sectPr w:rsidR="00344F7F" w:rsidRPr="00344F7F" w:rsidSect="007876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C33D" w14:textId="77777777" w:rsidR="00DE37CF" w:rsidRDefault="00DE37CF" w:rsidP="006E2146">
      <w:pPr>
        <w:spacing w:after="48"/>
        <w:ind w:firstLine="420"/>
      </w:pPr>
      <w:r>
        <w:separator/>
      </w:r>
    </w:p>
  </w:endnote>
  <w:endnote w:type="continuationSeparator" w:id="0">
    <w:p w14:paraId="359776F5" w14:textId="77777777" w:rsidR="00DE37CF" w:rsidRDefault="00DE37CF" w:rsidP="006E2146">
      <w:pPr>
        <w:spacing w:after="48"/>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uclid">
    <w:panose1 w:val="02020503060505020303"/>
    <w:charset w:val="00"/>
    <w:family w:val="roman"/>
    <w:pitch w:val="variable"/>
    <w:sig w:usb0="8000002F" w:usb1="0000000A"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92148" w14:textId="77777777" w:rsidR="00DE37CF" w:rsidRDefault="00DE37CF" w:rsidP="006E2146">
      <w:pPr>
        <w:spacing w:after="48"/>
        <w:ind w:firstLine="420"/>
      </w:pPr>
      <w:r>
        <w:separator/>
      </w:r>
    </w:p>
  </w:footnote>
  <w:footnote w:type="continuationSeparator" w:id="0">
    <w:p w14:paraId="312835C2" w14:textId="77777777" w:rsidR="00DE37CF" w:rsidRDefault="00DE37CF" w:rsidP="006E2146">
      <w:pPr>
        <w:spacing w:after="48"/>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174D"/>
    <w:multiLevelType w:val="hybridMultilevel"/>
    <w:tmpl w:val="6F102B30"/>
    <w:lvl w:ilvl="0" w:tplc="7292D4AC">
      <w:start w:val="12"/>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3E6489"/>
    <w:multiLevelType w:val="hybridMultilevel"/>
    <w:tmpl w:val="8F426B44"/>
    <w:lvl w:ilvl="0" w:tplc="9776F7DE">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077593D"/>
    <w:multiLevelType w:val="hybridMultilevel"/>
    <w:tmpl w:val="913E8D30"/>
    <w:lvl w:ilvl="0" w:tplc="A968787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2A7382D"/>
    <w:multiLevelType w:val="hybridMultilevel"/>
    <w:tmpl w:val="93968786"/>
    <w:lvl w:ilvl="0" w:tplc="4956E26A">
      <w:start w:val="9"/>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1835D7"/>
    <w:multiLevelType w:val="hybridMultilevel"/>
    <w:tmpl w:val="489CE632"/>
    <w:lvl w:ilvl="0" w:tplc="0D4A3ED0">
      <w:start w:val="1"/>
      <w:numFmt w:val="decimal"/>
      <w:lvlText w:val="[%1]"/>
      <w:lvlJc w:val="left"/>
      <w:pPr>
        <w:tabs>
          <w:tab w:val="num" w:pos="510"/>
        </w:tabs>
        <w:ind w:left="510" w:hanging="51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741726F"/>
    <w:multiLevelType w:val="hybridMultilevel"/>
    <w:tmpl w:val="B92A1E2C"/>
    <w:lvl w:ilvl="0" w:tplc="A968787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E4A62F1"/>
    <w:multiLevelType w:val="hybridMultilevel"/>
    <w:tmpl w:val="E5C68BFE"/>
    <w:lvl w:ilvl="0" w:tplc="A9687878">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7" w15:restartNumberingAfterBreak="0">
    <w:nsid w:val="41650A5F"/>
    <w:multiLevelType w:val="hybridMultilevel"/>
    <w:tmpl w:val="5E0EB1BA"/>
    <w:lvl w:ilvl="0" w:tplc="D3A4F390">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723C76"/>
    <w:multiLevelType w:val="hybridMultilevel"/>
    <w:tmpl w:val="B92A1E2C"/>
    <w:lvl w:ilvl="0" w:tplc="A968787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F08250C"/>
    <w:multiLevelType w:val="hybridMultilevel"/>
    <w:tmpl w:val="22A09D84"/>
    <w:lvl w:ilvl="0" w:tplc="DB6695B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80108D7"/>
    <w:multiLevelType w:val="hybridMultilevel"/>
    <w:tmpl w:val="3084A2C2"/>
    <w:lvl w:ilvl="0" w:tplc="18421B0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C5D3DAC"/>
    <w:multiLevelType w:val="hybridMultilevel"/>
    <w:tmpl w:val="6834F87C"/>
    <w:lvl w:ilvl="0" w:tplc="376EDD8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1"/>
  </w:num>
  <w:num w:numId="2">
    <w:abstractNumId w:val="1"/>
  </w:num>
  <w:num w:numId="3">
    <w:abstractNumId w:val="4"/>
  </w:num>
  <w:num w:numId="4">
    <w:abstractNumId w:val="10"/>
  </w:num>
  <w:num w:numId="5">
    <w:abstractNumId w:val="9"/>
  </w:num>
  <w:num w:numId="6">
    <w:abstractNumId w:val="7"/>
  </w:num>
  <w:num w:numId="7">
    <w:abstractNumId w:val="3"/>
  </w:num>
  <w:num w:numId="8">
    <w:abstractNumId w:val="0"/>
  </w:num>
  <w:num w:numId="9">
    <w:abstractNumId w:val="5"/>
  </w:num>
  <w:num w:numId="10">
    <w:abstractNumId w:val="8"/>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E2146"/>
    <w:rsid w:val="00003C4B"/>
    <w:rsid w:val="00004AA0"/>
    <w:rsid w:val="00031665"/>
    <w:rsid w:val="00067F1D"/>
    <w:rsid w:val="00093186"/>
    <w:rsid w:val="000B4806"/>
    <w:rsid w:val="001002AF"/>
    <w:rsid w:val="0018187F"/>
    <w:rsid w:val="0019413F"/>
    <w:rsid w:val="00195EA9"/>
    <w:rsid w:val="001B4282"/>
    <w:rsid w:val="00206717"/>
    <w:rsid w:val="00231596"/>
    <w:rsid w:val="0026129B"/>
    <w:rsid w:val="002706D9"/>
    <w:rsid w:val="002762D5"/>
    <w:rsid w:val="0027702B"/>
    <w:rsid w:val="002A715C"/>
    <w:rsid w:val="002B176C"/>
    <w:rsid w:val="002C34F1"/>
    <w:rsid w:val="002C52D9"/>
    <w:rsid w:val="003315CD"/>
    <w:rsid w:val="00340AEF"/>
    <w:rsid w:val="00344F7F"/>
    <w:rsid w:val="00361D26"/>
    <w:rsid w:val="00367FB0"/>
    <w:rsid w:val="003F6301"/>
    <w:rsid w:val="004134FE"/>
    <w:rsid w:val="0041741F"/>
    <w:rsid w:val="004204C0"/>
    <w:rsid w:val="004372CE"/>
    <w:rsid w:val="00446C00"/>
    <w:rsid w:val="00463ABD"/>
    <w:rsid w:val="004816B1"/>
    <w:rsid w:val="005244D9"/>
    <w:rsid w:val="005436C9"/>
    <w:rsid w:val="00592A28"/>
    <w:rsid w:val="005D460F"/>
    <w:rsid w:val="0061768F"/>
    <w:rsid w:val="00637148"/>
    <w:rsid w:val="00647340"/>
    <w:rsid w:val="00660CFF"/>
    <w:rsid w:val="00665111"/>
    <w:rsid w:val="006A21CB"/>
    <w:rsid w:val="006A5FFA"/>
    <w:rsid w:val="006E2146"/>
    <w:rsid w:val="00711CE4"/>
    <w:rsid w:val="007156F0"/>
    <w:rsid w:val="00717E79"/>
    <w:rsid w:val="00735664"/>
    <w:rsid w:val="00787673"/>
    <w:rsid w:val="007A5DE9"/>
    <w:rsid w:val="007C0790"/>
    <w:rsid w:val="007D54BF"/>
    <w:rsid w:val="008433EE"/>
    <w:rsid w:val="00871441"/>
    <w:rsid w:val="00880845"/>
    <w:rsid w:val="00897C13"/>
    <w:rsid w:val="008A1A5B"/>
    <w:rsid w:val="008B50B0"/>
    <w:rsid w:val="008C6AAC"/>
    <w:rsid w:val="008F35FE"/>
    <w:rsid w:val="008F6D4F"/>
    <w:rsid w:val="00947681"/>
    <w:rsid w:val="0097199A"/>
    <w:rsid w:val="009B7E82"/>
    <w:rsid w:val="009C3471"/>
    <w:rsid w:val="009D70E5"/>
    <w:rsid w:val="00A23393"/>
    <w:rsid w:val="00A40D91"/>
    <w:rsid w:val="00A96D62"/>
    <w:rsid w:val="00AD305C"/>
    <w:rsid w:val="00AE3522"/>
    <w:rsid w:val="00B34F9F"/>
    <w:rsid w:val="00B40F1B"/>
    <w:rsid w:val="00B548D3"/>
    <w:rsid w:val="00B61F2E"/>
    <w:rsid w:val="00B6724A"/>
    <w:rsid w:val="00BC4F86"/>
    <w:rsid w:val="00BE16CC"/>
    <w:rsid w:val="00BF38B9"/>
    <w:rsid w:val="00C15CAE"/>
    <w:rsid w:val="00C3634A"/>
    <w:rsid w:val="00C442CB"/>
    <w:rsid w:val="00C445F9"/>
    <w:rsid w:val="00C83951"/>
    <w:rsid w:val="00C917FF"/>
    <w:rsid w:val="00C94C00"/>
    <w:rsid w:val="00CB4F38"/>
    <w:rsid w:val="00CC04CD"/>
    <w:rsid w:val="00D04664"/>
    <w:rsid w:val="00D06E4D"/>
    <w:rsid w:val="00D34B94"/>
    <w:rsid w:val="00D628AF"/>
    <w:rsid w:val="00D92932"/>
    <w:rsid w:val="00DA11AA"/>
    <w:rsid w:val="00DE37CF"/>
    <w:rsid w:val="00DE6F3D"/>
    <w:rsid w:val="00DE707C"/>
    <w:rsid w:val="00E81596"/>
    <w:rsid w:val="00E83E5D"/>
    <w:rsid w:val="00EF313F"/>
    <w:rsid w:val="00F308CD"/>
    <w:rsid w:val="00F314BE"/>
    <w:rsid w:val="00F57D22"/>
    <w:rsid w:val="00F64D16"/>
    <w:rsid w:val="00F8021D"/>
    <w:rsid w:val="00F80336"/>
    <w:rsid w:val="00F853C8"/>
    <w:rsid w:val="00FB0F85"/>
    <w:rsid w:val="00FF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14FB37"/>
  <w15:docId w15:val="{E020F1E4-157A-4328-BC00-17FD7DE7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1CB"/>
    <w:pPr>
      <w:widowControl w:val="0"/>
      <w:spacing w:afterLines="20" w:after="20" w:line="320" w:lineRule="exact"/>
      <w:ind w:firstLineChars="200" w:firstLine="200"/>
      <w:jc w:val="both"/>
    </w:pPr>
    <w:rPr>
      <w:rFonts w:ascii="Euclid" w:hAnsi="Euclid"/>
      <w:kern w:val="2"/>
      <w:sz w:val="21"/>
      <w:szCs w:val="24"/>
    </w:rPr>
  </w:style>
  <w:style w:type="paragraph" w:styleId="1">
    <w:name w:val="heading 1"/>
    <w:next w:val="a"/>
    <w:link w:val="10"/>
    <w:autoRedefine/>
    <w:uiPriority w:val="9"/>
    <w:qFormat/>
    <w:rsid w:val="007156F0"/>
    <w:pPr>
      <w:keepNext/>
      <w:keepLines/>
      <w:spacing w:before="340" w:after="330"/>
      <w:outlineLvl w:val="0"/>
    </w:pPr>
    <w:rPr>
      <w:rFonts w:ascii="Euclid" w:eastAsia="黑体" w:hAnsi="Euclid"/>
      <w:kern w:val="44"/>
      <w:sz w:val="24"/>
      <w:szCs w:val="44"/>
    </w:rPr>
  </w:style>
  <w:style w:type="paragraph" w:styleId="2">
    <w:name w:val="heading 2"/>
    <w:next w:val="a"/>
    <w:link w:val="20"/>
    <w:autoRedefine/>
    <w:uiPriority w:val="9"/>
    <w:unhideWhenUsed/>
    <w:qFormat/>
    <w:rsid w:val="00004AA0"/>
    <w:pPr>
      <w:keepNext/>
      <w:keepLines/>
      <w:spacing w:before="260"/>
      <w:outlineLvl w:val="1"/>
    </w:pPr>
    <w:rPr>
      <w:rFonts w:ascii="Euclid" w:eastAsia="黑体" w:hAnsi="Euclid" w:cstheme="majorBidi"/>
      <w:bCs/>
      <w:kern w:val="2"/>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1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2146"/>
    <w:rPr>
      <w:sz w:val="18"/>
      <w:szCs w:val="18"/>
    </w:rPr>
  </w:style>
  <w:style w:type="paragraph" w:styleId="a5">
    <w:name w:val="footer"/>
    <w:basedOn w:val="a"/>
    <w:link w:val="a6"/>
    <w:uiPriority w:val="99"/>
    <w:unhideWhenUsed/>
    <w:rsid w:val="006E2146"/>
    <w:pPr>
      <w:tabs>
        <w:tab w:val="center" w:pos="4153"/>
        <w:tab w:val="right" w:pos="8306"/>
      </w:tabs>
      <w:snapToGrid w:val="0"/>
      <w:jc w:val="left"/>
    </w:pPr>
    <w:rPr>
      <w:sz w:val="18"/>
      <w:szCs w:val="18"/>
    </w:rPr>
  </w:style>
  <w:style w:type="character" w:customStyle="1" w:styleId="a6">
    <w:name w:val="页脚 字符"/>
    <w:basedOn w:val="a0"/>
    <w:link w:val="a5"/>
    <w:uiPriority w:val="99"/>
    <w:rsid w:val="006E2146"/>
    <w:rPr>
      <w:sz w:val="18"/>
      <w:szCs w:val="18"/>
    </w:rPr>
  </w:style>
  <w:style w:type="paragraph" w:styleId="a7">
    <w:name w:val="Body Text Indent"/>
    <w:basedOn w:val="a"/>
    <w:link w:val="a8"/>
    <w:rsid w:val="006E2146"/>
    <w:pPr>
      <w:ind w:firstLine="560"/>
    </w:pPr>
    <w:rPr>
      <w:sz w:val="28"/>
    </w:rPr>
  </w:style>
  <w:style w:type="character" w:customStyle="1" w:styleId="a8">
    <w:name w:val="正文文本缩进 字符"/>
    <w:basedOn w:val="a0"/>
    <w:link w:val="a7"/>
    <w:rsid w:val="006E2146"/>
    <w:rPr>
      <w:rFonts w:ascii="Times New Roman" w:eastAsia="宋体" w:hAnsi="Times New Roman" w:cs="Times New Roman"/>
      <w:sz w:val="28"/>
      <w:szCs w:val="24"/>
    </w:rPr>
  </w:style>
  <w:style w:type="paragraph" w:styleId="a9">
    <w:name w:val="Plain Text"/>
    <w:basedOn w:val="a"/>
    <w:link w:val="aa"/>
    <w:rsid w:val="006E2146"/>
    <w:rPr>
      <w:rFonts w:ascii="宋体" w:hAnsi="Courier New" w:cs="Courier New"/>
      <w:szCs w:val="21"/>
    </w:rPr>
  </w:style>
  <w:style w:type="character" w:customStyle="1" w:styleId="aa">
    <w:name w:val="纯文本 字符"/>
    <w:basedOn w:val="a0"/>
    <w:link w:val="a9"/>
    <w:rsid w:val="006E2146"/>
    <w:rPr>
      <w:rFonts w:ascii="宋体" w:eastAsia="宋体" w:hAnsi="Courier New" w:cs="Courier New"/>
      <w:szCs w:val="21"/>
    </w:rPr>
  </w:style>
  <w:style w:type="character" w:styleId="ab">
    <w:name w:val="Hyperlink"/>
    <w:basedOn w:val="a0"/>
    <w:rsid w:val="006E2146"/>
    <w:rPr>
      <w:color w:val="0000FF"/>
      <w:u w:val="single"/>
    </w:rPr>
  </w:style>
  <w:style w:type="paragraph" w:customStyle="1" w:styleId="CharCharCharChar">
    <w:name w:val="Char Char Char Char"/>
    <w:basedOn w:val="a"/>
    <w:autoRedefine/>
    <w:rsid w:val="00367FB0"/>
    <w:pPr>
      <w:widowControl/>
      <w:spacing w:beforeLines="100" w:afterLines="100"/>
      <w:jc w:val="center"/>
    </w:pPr>
    <w:rPr>
      <w:rFonts w:ascii="宋体" w:hAnsi="宋体"/>
      <w:kern w:val="0"/>
      <w:sz w:val="24"/>
      <w:szCs w:val="20"/>
      <w:lang w:eastAsia="en-US"/>
    </w:rPr>
  </w:style>
  <w:style w:type="paragraph" w:styleId="ac">
    <w:name w:val="Balloon Text"/>
    <w:basedOn w:val="a"/>
    <w:link w:val="ad"/>
    <w:uiPriority w:val="99"/>
    <w:semiHidden/>
    <w:unhideWhenUsed/>
    <w:rsid w:val="002C52D9"/>
    <w:rPr>
      <w:sz w:val="18"/>
      <w:szCs w:val="18"/>
    </w:rPr>
  </w:style>
  <w:style w:type="character" w:customStyle="1" w:styleId="ad">
    <w:name w:val="批注框文本 字符"/>
    <w:basedOn w:val="a0"/>
    <w:link w:val="ac"/>
    <w:uiPriority w:val="99"/>
    <w:semiHidden/>
    <w:rsid w:val="002C52D9"/>
    <w:rPr>
      <w:rFonts w:ascii="Times New Roman" w:eastAsia="宋体" w:hAnsi="Times New Roman" w:cs="Times New Roman"/>
      <w:sz w:val="18"/>
      <w:szCs w:val="18"/>
    </w:rPr>
  </w:style>
  <w:style w:type="paragraph" w:styleId="ae">
    <w:name w:val="Normal (Web)"/>
    <w:basedOn w:val="a"/>
    <w:uiPriority w:val="99"/>
    <w:semiHidden/>
    <w:unhideWhenUsed/>
    <w:rsid w:val="00F57D22"/>
    <w:pPr>
      <w:widowControl/>
      <w:spacing w:before="100" w:beforeAutospacing="1" w:after="100" w:afterAutospacing="1"/>
      <w:jc w:val="left"/>
    </w:pPr>
    <w:rPr>
      <w:rFonts w:ascii="宋体" w:hAnsi="宋体" w:cs="宋体"/>
      <w:kern w:val="0"/>
      <w:sz w:val="24"/>
    </w:rPr>
  </w:style>
  <w:style w:type="paragraph" w:styleId="af">
    <w:name w:val="No Spacing"/>
    <w:uiPriority w:val="1"/>
    <w:qFormat/>
    <w:rsid w:val="00C15CAE"/>
    <w:pPr>
      <w:widowControl w:val="0"/>
      <w:jc w:val="both"/>
    </w:pPr>
    <w:rPr>
      <w:rFonts w:ascii="Times New Roman" w:hAnsi="Times New Roman"/>
      <w:kern w:val="2"/>
      <w:sz w:val="21"/>
      <w:szCs w:val="24"/>
    </w:rPr>
  </w:style>
  <w:style w:type="character" w:styleId="af0">
    <w:name w:val="Unresolved Mention"/>
    <w:basedOn w:val="a0"/>
    <w:uiPriority w:val="99"/>
    <w:semiHidden/>
    <w:unhideWhenUsed/>
    <w:rsid w:val="00C917FF"/>
    <w:rPr>
      <w:color w:val="605E5C"/>
      <w:shd w:val="clear" w:color="auto" w:fill="E1DFDD"/>
    </w:rPr>
  </w:style>
  <w:style w:type="character" w:styleId="af1">
    <w:name w:val="FollowedHyperlink"/>
    <w:basedOn w:val="a0"/>
    <w:uiPriority w:val="99"/>
    <w:semiHidden/>
    <w:unhideWhenUsed/>
    <w:rsid w:val="00DE6F3D"/>
    <w:rPr>
      <w:color w:val="800080" w:themeColor="followedHyperlink"/>
      <w:u w:val="single"/>
    </w:rPr>
  </w:style>
  <w:style w:type="character" w:styleId="af2">
    <w:name w:val="annotation reference"/>
    <w:basedOn w:val="a0"/>
    <w:uiPriority w:val="99"/>
    <w:semiHidden/>
    <w:unhideWhenUsed/>
    <w:rsid w:val="00FB0F85"/>
    <w:rPr>
      <w:sz w:val="21"/>
      <w:szCs w:val="21"/>
    </w:rPr>
  </w:style>
  <w:style w:type="paragraph" w:styleId="af3">
    <w:name w:val="annotation text"/>
    <w:basedOn w:val="a"/>
    <w:link w:val="af4"/>
    <w:uiPriority w:val="99"/>
    <w:semiHidden/>
    <w:unhideWhenUsed/>
    <w:rsid w:val="00FB0F85"/>
    <w:pPr>
      <w:jc w:val="left"/>
    </w:pPr>
  </w:style>
  <w:style w:type="character" w:customStyle="1" w:styleId="af4">
    <w:name w:val="批注文字 字符"/>
    <w:basedOn w:val="a0"/>
    <w:link w:val="af3"/>
    <w:uiPriority w:val="99"/>
    <w:semiHidden/>
    <w:rsid w:val="00FB0F85"/>
    <w:rPr>
      <w:rFonts w:ascii="Times New Roman" w:hAnsi="Times New Roman"/>
      <w:kern w:val="2"/>
      <w:sz w:val="21"/>
      <w:szCs w:val="24"/>
    </w:rPr>
  </w:style>
  <w:style w:type="paragraph" w:styleId="af5">
    <w:name w:val="annotation subject"/>
    <w:basedOn w:val="af3"/>
    <w:next w:val="af3"/>
    <w:link w:val="af6"/>
    <w:uiPriority w:val="99"/>
    <w:semiHidden/>
    <w:unhideWhenUsed/>
    <w:rsid w:val="00FB0F85"/>
    <w:rPr>
      <w:b/>
      <w:bCs/>
    </w:rPr>
  </w:style>
  <w:style w:type="character" w:customStyle="1" w:styleId="af6">
    <w:name w:val="批注主题 字符"/>
    <w:basedOn w:val="af4"/>
    <w:link w:val="af5"/>
    <w:uiPriority w:val="99"/>
    <w:semiHidden/>
    <w:rsid w:val="00FB0F85"/>
    <w:rPr>
      <w:rFonts w:ascii="Times New Roman" w:hAnsi="Times New Roman"/>
      <w:b/>
      <w:bCs/>
      <w:kern w:val="2"/>
      <w:sz w:val="21"/>
      <w:szCs w:val="24"/>
    </w:rPr>
  </w:style>
  <w:style w:type="table" w:styleId="af7">
    <w:name w:val="Table Grid"/>
    <w:basedOn w:val="a1"/>
    <w:uiPriority w:val="59"/>
    <w:rsid w:val="00C83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0"/>
    <w:uiPriority w:val="99"/>
    <w:semiHidden/>
    <w:rsid w:val="00D92932"/>
    <w:rPr>
      <w:color w:val="808080"/>
    </w:rPr>
  </w:style>
  <w:style w:type="character" w:customStyle="1" w:styleId="10">
    <w:name w:val="标题 1 字符"/>
    <w:basedOn w:val="a0"/>
    <w:link w:val="1"/>
    <w:uiPriority w:val="9"/>
    <w:rsid w:val="007156F0"/>
    <w:rPr>
      <w:rFonts w:ascii="Euclid" w:eastAsia="黑体" w:hAnsi="Euclid"/>
      <w:kern w:val="44"/>
      <w:sz w:val="24"/>
      <w:szCs w:val="44"/>
    </w:rPr>
  </w:style>
  <w:style w:type="character" w:customStyle="1" w:styleId="20">
    <w:name w:val="标题 2 字符"/>
    <w:basedOn w:val="a0"/>
    <w:link w:val="2"/>
    <w:uiPriority w:val="9"/>
    <w:rsid w:val="00004AA0"/>
    <w:rPr>
      <w:rFonts w:ascii="Euclid" w:eastAsia="黑体" w:hAnsi="Euclid" w:cstheme="majorBidi"/>
      <w:bCs/>
      <w:kern w:val="2"/>
      <w:sz w:val="21"/>
      <w:szCs w:val="32"/>
    </w:rPr>
  </w:style>
  <w:style w:type="paragraph" w:styleId="af9">
    <w:name w:val="List Paragraph"/>
    <w:basedOn w:val="a"/>
    <w:uiPriority w:val="34"/>
    <w:qFormat/>
    <w:rsid w:val="00CB4F38"/>
    <w:pPr>
      <w:ind w:firstLine="420"/>
    </w:pPr>
  </w:style>
  <w:style w:type="paragraph" w:customStyle="1" w:styleId="afa">
    <w:name w:val="公式"/>
    <w:basedOn w:val="a"/>
    <w:link w:val="afb"/>
    <w:qFormat/>
    <w:rsid w:val="00206717"/>
    <w:pPr>
      <w:tabs>
        <w:tab w:val="center" w:pos="4536"/>
        <w:tab w:val="right" w:pos="9072"/>
      </w:tabs>
      <w:adjustRightInd w:val="0"/>
      <w:snapToGrid w:val="0"/>
      <w:spacing w:afterLines="0" w:after="0" w:line="240" w:lineRule="auto"/>
      <w:ind w:firstLineChars="0" w:firstLine="0"/>
      <w:jc w:val="right"/>
    </w:pPr>
  </w:style>
  <w:style w:type="character" w:customStyle="1" w:styleId="afb">
    <w:name w:val="公式 字符"/>
    <w:link w:val="afa"/>
    <w:rsid w:val="00206717"/>
    <w:rPr>
      <w:rFonts w:ascii="Euclid" w:hAnsi="Euclid"/>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68913">
      <w:bodyDiv w:val="1"/>
      <w:marLeft w:val="0"/>
      <w:marRight w:val="0"/>
      <w:marTop w:val="0"/>
      <w:marBottom w:val="0"/>
      <w:divBdr>
        <w:top w:val="none" w:sz="0" w:space="0" w:color="auto"/>
        <w:left w:val="none" w:sz="0" w:space="0" w:color="auto"/>
        <w:bottom w:val="none" w:sz="0" w:space="0" w:color="auto"/>
        <w:right w:val="none" w:sz="0" w:space="0" w:color="auto"/>
      </w:divBdr>
      <w:divsChild>
        <w:div w:id="42293282">
          <w:marLeft w:val="0"/>
          <w:marRight w:val="0"/>
          <w:marTop w:val="156"/>
          <w:marBottom w:val="0"/>
          <w:divBdr>
            <w:top w:val="none" w:sz="0" w:space="0" w:color="auto"/>
            <w:left w:val="none" w:sz="0" w:space="0" w:color="auto"/>
            <w:bottom w:val="none" w:sz="0" w:space="0" w:color="auto"/>
            <w:right w:val="none" w:sz="0" w:space="0" w:color="auto"/>
          </w:divBdr>
        </w:div>
      </w:divsChild>
    </w:div>
    <w:div w:id="733696193">
      <w:bodyDiv w:val="1"/>
      <w:marLeft w:val="0"/>
      <w:marRight w:val="0"/>
      <w:marTop w:val="0"/>
      <w:marBottom w:val="0"/>
      <w:divBdr>
        <w:top w:val="none" w:sz="0" w:space="0" w:color="auto"/>
        <w:left w:val="none" w:sz="0" w:space="0" w:color="auto"/>
        <w:bottom w:val="none" w:sz="0" w:space="0" w:color="auto"/>
        <w:right w:val="none" w:sz="0" w:space="0" w:color="auto"/>
      </w:divBdr>
      <w:divsChild>
        <w:div w:id="1363825838">
          <w:marLeft w:val="0"/>
          <w:marRight w:val="0"/>
          <w:marTop w:val="156"/>
          <w:marBottom w:val="0"/>
          <w:divBdr>
            <w:top w:val="none" w:sz="0" w:space="0" w:color="auto"/>
            <w:left w:val="none" w:sz="0" w:space="0" w:color="auto"/>
            <w:bottom w:val="none" w:sz="0" w:space="0" w:color="auto"/>
            <w:right w:val="none" w:sz="0" w:space="0" w:color="auto"/>
          </w:divBdr>
        </w:div>
      </w:divsChild>
    </w:div>
    <w:div w:id="892156703">
      <w:bodyDiv w:val="1"/>
      <w:marLeft w:val="0"/>
      <w:marRight w:val="0"/>
      <w:marTop w:val="0"/>
      <w:marBottom w:val="0"/>
      <w:divBdr>
        <w:top w:val="none" w:sz="0" w:space="0" w:color="auto"/>
        <w:left w:val="none" w:sz="0" w:space="0" w:color="auto"/>
        <w:bottom w:val="none" w:sz="0" w:space="0" w:color="auto"/>
        <w:right w:val="none" w:sz="0" w:space="0" w:color="auto"/>
      </w:divBdr>
    </w:div>
    <w:div w:id="1200976922">
      <w:bodyDiv w:val="1"/>
      <w:marLeft w:val="0"/>
      <w:marRight w:val="0"/>
      <w:marTop w:val="0"/>
      <w:marBottom w:val="0"/>
      <w:divBdr>
        <w:top w:val="none" w:sz="0" w:space="0" w:color="auto"/>
        <w:left w:val="none" w:sz="0" w:space="0" w:color="auto"/>
        <w:bottom w:val="none" w:sz="0" w:space="0" w:color="auto"/>
        <w:right w:val="none" w:sz="0" w:space="0" w:color="auto"/>
      </w:divBdr>
    </w:div>
    <w:div w:id="149660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eit.ac.cn/" TargetMode="External"/><Relationship Id="rId13" Type="http://schemas.openxmlformats.org/officeDocument/2006/relationships/image" Target="media/image3.png"/><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hyperlink" Target="http://jeit.ac.cn"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4.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24" Type="http://schemas.openxmlformats.org/officeDocument/2006/relationships/oleObject" Target="embeddings/oleObject6.bin"/><Relationship Id="rId32" Type="http://schemas.openxmlformats.org/officeDocument/2006/relationships/hyperlink" Target="mailto:jeit@mail.ie.ac.cn"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6.wmf"/><Relationship Id="rId31"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hyperlink" Target="https://jeit.ac.cn/news/bianjibugonggao/f5b7aafd-bcbe-4bfb-889a-b7df37afe54b.htm" TargetMode="Externa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0BF39-552F-4C9C-A75A-572E38AF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8</Pages>
  <Words>2991</Words>
  <Characters>3351</Characters>
  <Application>Microsoft Office Word</Application>
  <DocSecurity>0</DocSecurity>
  <Lines>134</Lines>
  <Paragraphs>140</Paragraphs>
  <ScaleCrop>false</ScaleCrop>
  <Company>微软中国</Company>
  <LinksUpToDate>false</LinksUpToDate>
  <CharactersWithSpaces>6202</CharactersWithSpaces>
  <SharedDoc>false</SharedDoc>
  <HLinks>
    <vt:vector size="6" baseType="variant">
      <vt:variant>
        <vt:i4>7012443</vt:i4>
      </vt:variant>
      <vt:variant>
        <vt:i4>3</vt:i4>
      </vt:variant>
      <vt:variant>
        <vt:i4>0</vt:i4>
      </vt:variant>
      <vt:variant>
        <vt:i4>5</vt:i4>
      </vt:variant>
      <vt:variant>
        <vt:lpwstr>mailto:jeit@mail.ie.ac.cn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xq Ma</cp:lastModifiedBy>
  <cp:revision>17</cp:revision>
  <cp:lastPrinted>2024-12-10T06:51:00Z</cp:lastPrinted>
  <dcterms:created xsi:type="dcterms:W3CDTF">2017-11-21T01:06:00Z</dcterms:created>
  <dcterms:modified xsi:type="dcterms:W3CDTF">2024-12-10T06:52:00Z</dcterms:modified>
</cp:coreProperties>
</file>